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2DED" w14:textId="5D06A7F3" w:rsidR="00390961" w:rsidRPr="00390961" w:rsidRDefault="00390961" w:rsidP="008F414F">
      <w:pPr>
        <w:jc w:val="center"/>
        <w:rPr>
          <w:rFonts w:ascii="Fira Sans" w:eastAsiaTheme="majorEastAsia" w:hAnsi="Fira Sans" w:cstheme="majorBidi"/>
          <w:b/>
          <w:bCs/>
          <w:color w:val="000000" w:themeColor="text1"/>
          <w:spacing w:val="-10"/>
          <w:kern w:val="28"/>
          <w:sz w:val="28"/>
          <w:szCs w:val="28"/>
        </w:rPr>
      </w:pPr>
      <w:r w:rsidRPr="00390961">
        <w:rPr>
          <w:rFonts w:ascii="Fira Sans" w:eastAsiaTheme="majorEastAsia" w:hAnsi="Fira Sans" w:cstheme="majorBidi"/>
          <w:b/>
          <w:bCs/>
          <w:color w:val="000000" w:themeColor="text1"/>
          <w:spacing w:val="-10"/>
          <w:kern w:val="28"/>
          <w:sz w:val="28"/>
          <w:szCs w:val="28"/>
        </w:rPr>
        <w:t>Contrat d'abonnement à cptsrendezvous - Conditions générales</w:t>
      </w:r>
    </w:p>
    <w:p w14:paraId="32F47CA2" w14:textId="77777777" w:rsidR="00242831" w:rsidRDefault="00242831" w:rsidP="00FB7033">
      <w:pPr>
        <w:jc w:val="both"/>
        <w:rPr>
          <w:rFonts w:ascii="Fira Sans" w:hAnsi="Fira Sans"/>
          <w:color w:val="000000" w:themeColor="text1"/>
          <w:bdr w:val="none" w:sz="0" w:space="0" w:color="auto" w:frame="1"/>
        </w:rPr>
      </w:pPr>
    </w:p>
    <w:p w14:paraId="2C5A3420" w14:textId="106FFAC8"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ENTRE LES SOUSSIGNES</w:t>
      </w:r>
    </w:p>
    <w:p w14:paraId="1B8E7383" w14:textId="13BD7F89" w:rsidR="00B33E15" w:rsidRPr="002D363F" w:rsidRDefault="00450BF3" w:rsidP="00FB7033">
      <w:pPr>
        <w:jc w:val="both"/>
        <w:rPr>
          <w:rFonts w:ascii="Fira Sans" w:hAnsi="Fira Sans"/>
          <w:b/>
          <w:bCs/>
          <w:color w:val="000000" w:themeColor="text1"/>
          <w:bdr w:val="none" w:sz="0" w:space="0" w:color="auto" w:frame="1"/>
        </w:rPr>
      </w:pPr>
      <w:r w:rsidRPr="002D363F">
        <w:rPr>
          <w:rFonts w:ascii="Fira Sans" w:hAnsi="Fira Sans"/>
          <w:b/>
          <w:bCs/>
          <w:color w:val="000000" w:themeColor="text1"/>
          <w:bdr w:val="none" w:sz="0" w:space="0" w:color="auto" w:frame="1"/>
        </w:rPr>
        <w:t>CPTS Services</w:t>
      </w:r>
    </w:p>
    <w:p w14:paraId="42F231CC" w14:textId="37142307" w:rsidR="00B33E15" w:rsidRPr="003C569B" w:rsidRDefault="00450BF3"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SAS</w:t>
      </w:r>
    </w:p>
    <w:p w14:paraId="606D2457" w14:textId="5FB90106"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au capital de </w:t>
      </w:r>
      <w:r w:rsidR="00450BF3" w:rsidRPr="003C569B">
        <w:rPr>
          <w:rFonts w:ascii="Fira Sans" w:hAnsi="Fira Sans"/>
          <w:color w:val="000000" w:themeColor="text1"/>
          <w:bdr w:val="none" w:sz="0" w:space="0" w:color="auto" w:frame="1"/>
        </w:rPr>
        <w:t>1000</w:t>
      </w:r>
      <w:r w:rsidRPr="003C569B">
        <w:rPr>
          <w:rFonts w:ascii="Fira Sans" w:hAnsi="Fira Sans"/>
          <w:color w:val="000000" w:themeColor="text1"/>
          <w:bdr w:val="none" w:sz="0" w:space="0" w:color="auto" w:frame="1"/>
        </w:rPr>
        <w:t> euros</w:t>
      </w:r>
    </w:p>
    <w:p w14:paraId="56181783" w14:textId="27074974"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Dont</w:t>
      </w:r>
      <w:r w:rsidR="00B33E15" w:rsidRPr="003C569B">
        <w:rPr>
          <w:rFonts w:ascii="Fira Sans" w:hAnsi="Fira Sans"/>
          <w:color w:val="000000" w:themeColor="text1"/>
          <w:bdr w:val="none" w:sz="0" w:space="0" w:color="auto" w:frame="1"/>
        </w:rPr>
        <w:t xml:space="preserve"> le siège social est situé</w:t>
      </w:r>
      <w:r w:rsidR="00450BF3" w:rsidRPr="003C569B">
        <w:rPr>
          <w:rFonts w:ascii="Fira Sans" w:hAnsi="Fira Sans"/>
          <w:color w:val="000000" w:themeColor="text1"/>
          <w:bdr w:val="none" w:sz="0" w:space="0" w:color="auto" w:frame="1"/>
        </w:rPr>
        <w:t xml:space="preserve"> 63 Boucle du Milan, 57100 THIONVILLE </w:t>
      </w:r>
    </w:p>
    <w:p w14:paraId="754AEABB" w14:textId="72405FBB"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Immatriculée</w:t>
      </w:r>
      <w:r w:rsidR="00B33E15" w:rsidRPr="003C569B">
        <w:rPr>
          <w:rFonts w:ascii="Fira Sans" w:hAnsi="Fira Sans"/>
          <w:color w:val="000000" w:themeColor="text1"/>
          <w:bdr w:val="none" w:sz="0" w:space="0" w:color="auto" w:frame="1"/>
        </w:rPr>
        <w:t xml:space="preserve"> au registre du commerce et des sociétés sous le numéro </w:t>
      </w:r>
      <w:r w:rsidR="00450BF3" w:rsidRPr="003C569B">
        <w:rPr>
          <w:rFonts w:ascii="Fira Sans" w:hAnsi="Fira Sans"/>
          <w:color w:val="000000" w:themeColor="text1"/>
          <w:bdr w:val="none" w:sz="0" w:space="0" w:color="auto" w:frame="1"/>
        </w:rPr>
        <w:t xml:space="preserve">921 976 759 </w:t>
      </w:r>
      <w:r w:rsidR="00B33E15" w:rsidRPr="003C569B">
        <w:rPr>
          <w:rFonts w:ascii="Fira Sans" w:hAnsi="Fira Sans"/>
          <w:color w:val="000000" w:themeColor="text1"/>
          <w:bdr w:val="none" w:sz="0" w:space="0" w:color="auto" w:frame="1"/>
        </w:rPr>
        <w:t>RCS </w:t>
      </w:r>
      <w:r w:rsidR="00450BF3" w:rsidRPr="003C569B">
        <w:rPr>
          <w:rFonts w:ascii="Fira Sans" w:hAnsi="Fira Sans"/>
          <w:color w:val="000000" w:themeColor="text1"/>
          <w:bdr w:val="none" w:sz="0" w:space="0" w:color="auto" w:frame="1"/>
        </w:rPr>
        <w:t>THIONVILLE</w:t>
      </w:r>
    </w:p>
    <w:p w14:paraId="0C8237B0" w14:textId="6AD5B9A9"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Représentée</w:t>
      </w:r>
      <w:r w:rsidR="00B33E15" w:rsidRPr="003C569B">
        <w:rPr>
          <w:rFonts w:ascii="Fira Sans" w:hAnsi="Fira Sans"/>
          <w:color w:val="000000" w:themeColor="text1"/>
          <w:bdr w:val="none" w:sz="0" w:space="0" w:color="auto" w:frame="1"/>
        </w:rPr>
        <w:t xml:space="preserve"> par</w:t>
      </w:r>
      <w:r w:rsidR="00B33E15" w:rsidRPr="003C569B">
        <w:rPr>
          <w:color w:val="000000" w:themeColor="text1"/>
        </w:rPr>
        <w:t> </w:t>
      </w:r>
      <w:r w:rsidR="00450BF3" w:rsidRPr="003C569B">
        <w:rPr>
          <w:b/>
          <w:bCs/>
          <w:color w:val="000000" w:themeColor="text1"/>
        </w:rPr>
        <w:t>ROQUES Laurent</w:t>
      </w:r>
      <w:r w:rsidR="00B33E15" w:rsidRPr="003C569B">
        <w:rPr>
          <w:rFonts w:ascii="Fira Sans" w:hAnsi="Fira Sans"/>
          <w:color w:val="000000" w:themeColor="text1"/>
          <w:bdr w:val="none" w:sz="0" w:space="0" w:color="auto" w:frame="1"/>
        </w:rPr>
        <w:t>, en qualité de</w:t>
      </w:r>
      <w:r w:rsidR="00B33E15" w:rsidRPr="003C569B">
        <w:rPr>
          <w:color w:val="000000" w:themeColor="text1"/>
        </w:rPr>
        <w:t> </w:t>
      </w:r>
      <w:r w:rsidR="00450BF3" w:rsidRPr="003C569B">
        <w:rPr>
          <w:color w:val="000000" w:themeColor="text1"/>
        </w:rPr>
        <w:t>Président</w:t>
      </w:r>
      <w:r w:rsidR="00B33E15" w:rsidRPr="003C569B">
        <w:rPr>
          <w:rFonts w:ascii="Fira Sans" w:hAnsi="Fira Sans"/>
          <w:color w:val="000000" w:themeColor="text1"/>
          <w:bdr w:val="none" w:sz="0" w:space="0" w:color="auto" w:frame="1"/>
        </w:rPr>
        <w:t>, spécialement</w:t>
      </w:r>
      <w:r w:rsidR="00B33E15" w:rsidRPr="003C569B">
        <w:rPr>
          <w:color w:val="000000" w:themeColor="text1"/>
        </w:rPr>
        <w:t> </w:t>
      </w:r>
      <w:r w:rsidR="00B33E15" w:rsidRPr="003C569B">
        <w:rPr>
          <w:color w:val="000000" w:themeColor="text1"/>
          <w:bdr w:val="none" w:sz="0" w:space="0" w:color="auto" w:frame="1"/>
        </w:rPr>
        <w:t>habilité</w:t>
      </w:r>
      <w:r w:rsidR="00BF135E" w:rsidRPr="003C569B">
        <w:rPr>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aux fins des présentes en vertu</w:t>
      </w:r>
      <w:r w:rsidR="00B33E15" w:rsidRPr="003C569B">
        <w:rPr>
          <w:rStyle w:val="apple-converted-space"/>
          <w:rFonts w:ascii="Fira Sans" w:hAnsi="Fira Sans"/>
          <w:color w:val="000000" w:themeColor="text1"/>
          <w:bdr w:val="none" w:sz="0" w:space="0" w:color="auto" w:frame="1"/>
        </w:rPr>
        <w:t> </w:t>
      </w:r>
      <w:r w:rsidR="00B33E15" w:rsidRPr="003C569B">
        <w:rPr>
          <w:rStyle w:val="qw-form-expl"/>
          <w:rFonts w:ascii="Fira Sans" w:hAnsi="Fira Sans"/>
          <w:i/>
          <w:iCs/>
          <w:color w:val="000000" w:themeColor="text1"/>
          <w:bdr w:val="none" w:sz="0" w:space="0" w:color="auto" w:frame="1"/>
        </w:rPr>
        <w:t>des statuts de la Société,</w:t>
      </w:r>
      <w:r w:rsidR="00450BF3" w:rsidRPr="003C569B">
        <w:rPr>
          <w:rStyle w:val="qw-form-expl"/>
          <w:rFonts w:ascii="Fira Sans" w:hAnsi="Fira Sans"/>
          <w:i/>
          <w:iC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dont un extrait certifié conforme est ci-annexé, attestant que les engagements contractés aux termes des présentes, pour le compte et au nom</w:t>
      </w:r>
      <w:r w:rsidR="00B33E15" w:rsidRPr="003C569B">
        <w:rPr>
          <w:rStyle w:val="apple-converted-space"/>
          <w:rFonts w:ascii="Fira Sans" w:hAnsi="Fira Sans"/>
          <w:color w:val="000000" w:themeColor="text1"/>
          <w:bdr w:val="none" w:sz="0" w:space="0" w:color="auto" w:frame="1"/>
        </w:rPr>
        <w:t> </w:t>
      </w:r>
      <w:r w:rsidR="00450BF3" w:rsidRPr="003C569B">
        <w:rPr>
          <w:rStyle w:val="qw-form-var"/>
          <w:rFonts w:ascii="Fira Sans" w:hAnsi="Fira Sans"/>
          <w:i/>
          <w:iCs/>
          <w:color w:val="000000" w:themeColor="text1"/>
          <w:bdr w:val="none" w:sz="0" w:space="0" w:color="auto" w:frame="1"/>
        </w:rPr>
        <w:t>CPTS Services</w:t>
      </w:r>
      <w:r w:rsidR="00450BF3" w:rsidRPr="003C569B">
        <w:rPr>
          <w:rFonts w:ascii="Fira Sans" w:hAnsi="Fira San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sont conformes aux dispositions de</w:t>
      </w:r>
      <w:r w:rsidR="00B33E15" w:rsidRPr="003C569B">
        <w:rPr>
          <w:rStyle w:val="apple-converted-space"/>
          <w:rFonts w:ascii="Fira Sans" w:hAnsi="Fira Sans"/>
          <w:color w:val="000000" w:themeColor="text1"/>
          <w:bdr w:val="none" w:sz="0" w:space="0" w:color="auto" w:frame="1"/>
        </w:rPr>
        <w:t> </w:t>
      </w:r>
      <w:r w:rsidR="00B33E15" w:rsidRPr="003C569B">
        <w:rPr>
          <w:rStyle w:val="qw-inline-link"/>
          <w:rFonts w:ascii="Fira Sans" w:hAnsi="Fira Sans"/>
          <w:color w:val="000000" w:themeColor="text1"/>
          <w:bdr w:val="none" w:sz="0" w:space="0" w:color="auto" w:frame="1"/>
        </w:rPr>
        <w:t>l'article 1145 alinéa 2 du Code civil</w:t>
      </w:r>
      <w:r w:rsidR="00B33E15" w:rsidRPr="003C569B">
        <w:rPr>
          <w:rFonts w:ascii="Fira Sans" w:hAnsi="Fira Sans"/>
          <w:color w:val="000000" w:themeColor="text1"/>
          <w:bdr w:val="none" w:sz="0" w:space="0" w:color="auto" w:frame="1"/>
        </w:rPr>
        <w:t>.</w:t>
      </w:r>
    </w:p>
    <w:p w14:paraId="7A9F2291" w14:textId="3E956DB4" w:rsidR="00B33E15" w:rsidRPr="003C569B" w:rsidRDefault="00B33E15" w:rsidP="00FB7033">
      <w:pPr>
        <w:jc w:val="both"/>
        <w:rPr>
          <w:rStyle w:val="txt"/>
          <w:color w:val="000000" w:themeColor="text1"/>
          <w:bdr w:val="none" w:sz="0" w:space="0" w:color="auto" w:frame="1"/>
        </w:rPr>
      </w:pP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Ci-après </w:t>
      </w:r>
      <w:r w:rsidR="00BF135E" w:rsidRPr="003C569B">
        <w:rPr>
          <w:rStyle w:val="txt"/>
          <w:rFonts w:ascii="Fira Sans" w:hAnsi="Fira Sans"/>
          <w:color w:val="000000" w:themeColor="text1"/>
          <w:bdr w:val="none" w:sz="0" w:space="0" w:color="auto" w:frame="1"/>
        </w:rPr>
        <w:t xml:space="preserve">désigné </w:t>
      </w:r>
      <w:r w:rsidR="00BF135E" w:rsidRPr="003C569B">
        <w:rPr>
          <w:rStyle w:val="txt"/>
          <w:color w:val="000000" w:themeColor="text1"/>
        </w:rPr>
        <w:t>«</w:t>
      </w:r>
      <w:r w:rsidRPr="003C569B">
        <w:rPr>
          <w:rStyle w:val="txt"/>
          <w:rFonts w:ascii="Fira Sans" w:hAnsi="Fira Sans"/>
          <w:color w:val="000000" w:themeColor="text1"/>
          <w:bdr w:val="none" w:sz="0" w:space="0" w:color="auto" w:frame="1"/>
        </w:rPr>
        <w:t xml:space="preserve"> Le Fournisseur »,</w:t>
      </w: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D'une part,</w:t>
      </w:r>
    </w:p>
    <w:p w14:paraId="39AE6BC7" w14:textId="133C7540"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ET</w:t>
      </w:r>
    </w:p>
    <w:p w14:paraId="66C660AC" w14:textId="3218E6C7" w:rsidR="00191B77" w:rsidRPr="009A7CB3" w:rsidRDefault="00191B77" w:rsidP="00191B77">
      <w:pPr>
        <w:spacing w:after="120" w:line="240" w:lineRule="auto"/>
        <w:jc w:val="both"/>
        <w:rPr>
          <w:rFonts w:ascii="Fira Sans" w:eastAsia="Times New Roman" w:hAnsi="Fira Sans" w:cs="Times New Roman"/>
          <w:color w:val="000000" w:themeColor="text1"/>
          <w:lang w:eastAsia="fr-FR"/>
        </w:rPr>
      </w:pPr>
    </w:p>
    <w:p w14:paraId="6C676DA3" w14:textId="56E6024C" w:rsidR="00B33E15" w:rsidRPr="003C569B" w:rsidRDefault="00B33E15" w:rsidP="00FB7033">
      <w:pPr>
        <w:jc w:val="both"/>
        <w:rPr>
          <w:color w:val="000000" w:themeColor="text1"/>
          <w:u w:val="single"/>
        </w:rPr>
      </w:pPr>
    </w:p>
    <w:p w14:paraId="2AB42992" w14:textId="01E3DB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désigné</w:t>
      </w:r>
      <w:r w:rsidR="00450BF3"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 Le </w:t>
      </w:r>
      <w:r w:rsidR="00450BF3" w:rsidRPr="003C569B">
        <w:rPr>
          <w:rFonts w:ascii="Fira Sans" w:eastAsia="Times New Roman" w:hAnsi="Fira Sans" w:cs="Times New Roman"/>
          <w:color w:val="000000" w:themeColor="text1"/>
          <w:bdr w:val="none" w:sz="0" w:space="0" w:color="auto" w:frame="1"/>
          <w:lang w:eastAsia="fr-FR"/>
        </w:rPr>
        <w:t>Client</w:t>
      </w:r>
      <w:r w:rsidRPr="00B33E15">
        <w:rPr>
          <w:rFonts w:ascii="Fira Sans" w:eastAsia="Times New Roman" w:hAnsi="Fira Sans" w:cs="Times New Roman"/>
          <w:color w:val="000000" w:themeColor="text1"/>
          <w:bdr w:val="none" w:sz="0" w:space="0" w:color="auto" w:frame="1"/>
          <w:lang w:eastAsia="fr-FR"/>
        </w:rPr>
        <w:t xml:space="preserve"> »,</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D'autre part,</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5CAB89C6" w14:textId="77777777" w:rsidR="00B33E15" w:rsidRPr="00B33E15" w:rsidRDefault="00B33E15"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ET</w:t>
      </w:r>
    </w:p>
    <w:p w14:paraId="3BD15290"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p>
    <w:p w14:paraId="68592BC9"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3FF1B72E" w14:textId="77777777" w:rsidR="00B33E15" w:rsidRPr="00B33E15"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Après avoir été exposé que :</w:t>
      </w:r>
    </w:p>
    <w:p w14:paraId="6A839637" w14:textId="72CB5020" w:rsidR="0061230B" w:rsidRDefault="00A2707E"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CPTS S</w:t>
      </w:r>
      <w:r w:rsidR="00D52C48" w:rsidRPr="003C569B">
        <w:rPr>
          <w:rFonts w:ascii="Fira Sans" w:eastAsia="Times New Roman" w:hAnsi="Fira Sans" w:cs="Times New Roman"/>
          <w:b/>
          <w:bCs/>
          <w:color w:val="000000" w:themeColor="text1"/>
          <w:bdr w:val="none" w:sz="0" w:space="0" w:color="auto" w:frame="1"/>
          <w:lang w:eastAsia="fr-FR"/>
        </w:rPr>
        <w:t>ERVICES</w:t>
      </w:r>
      <w:r w:rsidRPr="003C569B">
        <w:rPr>
          <w:rFonts w:ascii="Fira Sans" w:eastAsia="Times New Roman" w:hAnsi="Fira Sans" w:cs="Times New Roman"/>
          <w:color w:val="000000" w:themeColor="text1"/>
          <w:bdr w:val="none" w:sz="0" w:space="0" w:color="auto" w:frame="1"/>
          <w:lang w:eastAsia="fr-FR"/>
        </w:rPr>
        <w:t xml:space="preserve"> met à la disposition d’une communauté de professionnels territoriaux de santé (CPTS) ou d’une organisation de permanence des soins (OPS), </w:t>
      </w:r>
      <w:r w:rsidR="0061230B" w:rsidRPr="0061230B">
        <w:rPr>
          <w:rFonts w:ascii="Fira Sans" w:eastAsia="Times New Roman" w:hAnsi="Fira Sans" w:cs="Times New Roman"/>
          <w:color w:val="000000" w:themeColor="text1"/>
          <w:bdr w:val="none" w:sz="0" w:space="0" w:color="auto" w:frame="1"/>
          <w:lang w:eastAsia="fr-FR"/>
        </w:rPr>
        <w:t xml:space="preserve">d'un agenda en ligne permettant la </w:t>
      </w:r>
      <w:r w:rsidR="00545020">
        <w:rPr>
          <w:rFonts w:ascii="Fira Sans" w:eastAsia="Times New Roman" w:hAnsi="Fira Sans" w:cs="Times New Roman"/>
          <w:color w:val="000000" w:themeColor="text1"/>
          <w:bdr w:val="none" w:sz="0" w:space="0" w:color="auto" w:frame="1"/>
          <w:lang w:eastAsia="fr-FR"/>
        </w:rPr>
        <w:t>traçabilité des appels</w:t>
      </w:r>
      <w:r w:rsidR="0061230B" w:rsidRPr="0061230B">
        <w:rPr>
          <w:rFonts w:ascii="Fira Sans" w:eastAsia="Times New Roman" w:hAnsi="Fira Sans" w:cs="Times New Roman"/>
          <w:color w:val="000000" w:themeColor="text1"/>
          <w:bdr w:val="none" w:sz="0" w:space="0" w:color="auto" w:frame="1"/>
          <w:lang w:eastAsia="fr-FR"/>
        </w:rPr>
        <w:t xml:space="preserve">. </w:t>
      </w:r>
    </w:p>
    <w:p w14:paraId="1616B72A" w14:textId="4CE78FC7" w:rsidR="00450BF3" w:rsidRPr="003C569B" w:rsidRDefault="00B33E15" w:rsidP="00FB7033">
      <w:pPr>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Les Parties déclarent et reconnaissent que la négociation commerciale ayant précédé la conclusion du présent accord ont été conduites de bonne foi et avoir bénéficié, pendant la phase précontractuelle de négociations, de toutes les informations nécessaires et utiles pour leur permettre de s'engager en toute connaissance de cause et s'être mutuellement communiqué toute information susceptible de déterminer leur consentement et qu'elles pouvaient légitimement ignorer.</w:t>
      </w:r>
      <w:r w:rsidRPr="00B33E15">
        <w:rPr>
          <w:rFonts w:ascii="Times New Roman" w:eastAsia="Times New Roman" w:hAnsi="Times New Roman" w:cs="Times New Roman"/>
          <w:color w:val="000000" w:themeColor="text1"/>
          <w:lang w:eastAsia="fr-FR"/>
        </w:rPr>
        <w:br/>
      </w:r>
    </w:p>
    <w:p w14:paraId="64CA758C" w14:textId="4CC0436E"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C'est ainsi que les Parties se sont rapprochées afin de définir lesdites obligations et les conditions dans lesquelles le Distributeur a accepté de les exécuter.</w:t>
      </w:r>
    </w:p>
    <w:p w14:paraId="3B2A447C" w14:textId="298D3B38" w:rsidR="001349D7" w:rsidRPr="003C569B"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lastRenderedPageBreak/>
        <w:t>Il a été convenu et arrêté ce qui suit :</w:t>
      </w:r>
    </w:p>
    <w:p w14:paraId="00B4C7F6" w14:textId="77777777" w:rsidR="00A2707E" w:rsidRPr="003C569B" w:rsidRDefault="00A2707E"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FD4745E" w14:textId="77777777" w:rsidR="0061230B" w:rsidRPr="00B33E15"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1</w:t>
      </w:r>
      <w:r w:rsidRPr="00B33E15">
        <w:rPr>
          <w:rFonts w:ascii="Fira Sans" w:eastAsia="Times New Roman" w:hAnsi="Fira Sans" w:cs="Times New Roman"/>
          <w:color w:val="000000" w:themeColor="text1"/>
          <w:bdr w:val="none" w:sz="0" w:space="0" w:color="auto" w:frame="1"/>
          <w:lang w:eastAsia="fr-FR"/>
        </w:rPr>
        <w:t xml:space="preserve"> - </w:t>
      </w:r>
      <w:r w:rsidRPr="00B33E15">
        <w:rPr>
          <w:rFonts w:ascii="Fira Sans" w:eastAsia="Times New Roman" w:hAnsi="Fira Sans" w:cs="Times New Roman"/>
          <w:b/>
          <w:bCs/>
          <w:color w:val="000000" w:themeColor="text1"/>
          <w:bdr w:val="none" w:sz="0" w:space="0" w:color="auto" w:frame="1"/>
          <w:lang w:eastAsia="fr-FR"/>
        </w:rPr>
        <w:t xml:space="preserve">Objet de la convention - Services spécifiques assurés par le </w:t>
      </w:r>
      <w:r w:rsidRPr="003C569B">
        <w:rPr>
          <w:rFonts w:ascii="Fira Sans" w:eastAsia="Times New Roman" w:hAnsi="Fira Sans" w:cs="Times New Roman"/>
          <w:b/>
          <w:bCs/>
          <w:color w:val="000000" w:themeColor="text1"/>
          <w:bdr w:val="none" w:sz="0" w:space="0" w:color="auto" w:frame="1"/>
          <w:lang w:eastAsia="fr-FR"/>
        </w:rPr>
        <w:t>Fournisseur</w:t>
      </w:r>
    </w:p>
    <w:p w14:paraId="714D5395" w14:textId="77777777" w:rsidR="0061230B" w:rsidRPr="0061230B"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p>
    <w:p w14:paraId="532720D0" w14:textId="328E95D5"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confère moyennant le paiement de la redevance d'abonnement décrite ci-après le droit non cessible et exclusif d'utiliser à l'aide de ses identifiants de connexion et de son mot de passe via le site internet l'interface dont les conditions d'utilisation et le fonctionnement sont décrits dans la description de l'offre.</w:t>
      </w:r>
    </w:p>
    <w:p w14:paraId="1F22B13E" w14:textId="77777777"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droit d'utilisation est exclusif du transfert de tout autre droit à l'exception du droit de faire des sauvegardes des données </w:t>
      </w:r>
    </w:p>
    <w:p w14:paraId="2B67A007" w14:textId="77777777"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AA52BA3" w14:textId="77777777" w:rsidR="0061230B" w:rsidRPr="00B33E15" w:rsidRDefault="0061230B"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ARTICLE 2 - Obligations d</w:t>
      </w:r>
      <w:r>
        <w:rPr>
          <w:rFonts w:ascii="Fira Sans" w:eastAsia="Times New Roman" w:hAnsi="Fira Sans" w:cs="Times New Roman"/>
          <w:b/>
          <w:bCs/>
          <w:color w:val="000000" w:themeColor="text1"/>
          <w:bdr w:val="none" w:sz="0" w:space="0" w:color="auto" w:frame="1"/>
          <w:lang w:eastAsia="fr-FR"/>
        </w:rPr>
        <w:t>e CPTS SERVICES</w:t>
      </w:r>
    </w:p>
    <w:p w14:paraId="73502036" w14:textId="4D87D425"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4620D236" w14:textId="3417DE7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garantit qu'elle est titulaire des droits d'exploitation et/ou des droits de propriété intellectuelle sur le site la marque et les noms de domaine qu'elle dispose des droits d'exploitation sur le logiciel elle s'engage à assurer l'installation, la mise en service, le fonctionnement, la maintenance et le service après-vente dans le respect du cahier des charges ci-après.</w:t>
      </w:r>
    </w:p>
    <w:p w14:paraId="038BA8FE" w14:textId="589AB57D"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s'engage à respecter le cahier des charges suivant dans la gestion et le fonctionnement du service :</w:t>
      </w:r>
    </w:p>
    <w:p w14:paraId="518F5A88" w14:textId="7777777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respect de l'indépendance et des devoirs déontologiques du professionnel de santé </w:t>
      </w:r>
    </w:p>
    <w:p w14:paraId="439CBB01" w14:textId="16F68E6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Le secret de toutes les informations transmises dans le cadre du fonctionnement de service notamment relatives à l'activité du professionnel</w:t>
      </w:r>
    </w:p>
    <w:p w14:paraId="6EBEF771" w14:textId="4514D8A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formelle de toute utilisation directe ou indirecte de la base de données </w:t>
      </w:r>
    </w:p>
    <w:p w14:paraId="1E6540AD" w14:textId="0322CE8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exploitation des données pour un autre usage </w:t>
      </w:r>
    </w:p>
    <w:p w14:paraId="2D6EFDEC" w14:textId="230475F6"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communication mise à disposition ou cession sous quelque forme que ce soient des données à titre gratuit ou onéreux </w:t>
      </w:r>
    </w:p>
    <w:p w14:paraId="16100EBE" w14:textId="2E41ECC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sollicitation commerciale du professionnel de santé </w:t>
      </w:r>
    </w:p>
    <w:p w14:paraId="011257DC" w14:textId="36AE2103"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L’obligation que les données soient hébergées sur un serveur agréé de santé </w:t>
      </w:r>
    </w:p>
    <w:p w14:paraId="37C13551" w14:textId="6C25469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La prohibition de toute publicité sur le site sauf accord exprès du client s’abonnant au service.</w:t>
      </w:r>
    </w:p>
    <w:p w14:paraId="4BC5A993" w14:textId="045F1B7C"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Mise en service </w:t>
      </w:r>
    </w:p>
    <w:p w14:paraId="79074B1C" w14:textId="728339EA"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À compter de la transmission par la CPTS ou l’OPS du contrat pour l'élaboration les délais de mise en service sont de 72h en moyenne avec un maximum de </w:t>
      </w:r>
      <w:r w:rsidR="009A7CB3">
        <w:rPr>
          <w:rFonts w:ascii="Fira Sans" w:eastAsia="Times New Roman" w:hAnsi="Fira Sans" w:cs="Times New Roman"/>
          <w:color w:val="000000" w:themeColor="text1"/>
          <w:bdr w:val="none" w:sz="0" w:space="0" w:color="auto" w:frame="1"/>
          <w:lang w:eastAsia="fr-FR"/>
        </w:rPr>
        <w:t>21</w:t>
      </w:r>
      <w:r w:rsidRPr="0061230B">
        <w:rPr>
          <w:rFonts w:ascii="Fira Sans" w:eastAsia="Times New Roman" w:hAnsi="Fira Sans" w:cs="Times New Roman"/>
          <w:color w:val="000000" w:themeColor="text1"/>
          <w:bdr w:val="none" w:sz="0" w:space="0" w:color="auto" w:frame="1"/>
          <w:lang w:eastAsia="fr-FR"/>
        </w:rPr>
        <w:t xml:space="preserve"> jours. </w:t>
      </w:r>
    </w:p>
    <w:p w14:paraId="27D961CA" w14:textId="61F64191"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À réception du contrat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contactera la CPTS ou l’OPS pour l'installation la formation et la mise en service qui seront effectués à distance.</w:t>
      </w:r>
    </w:p>
    <w:p w14:paraId="59895C85" w14:textId="36DB7F1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Si la CPTS ou l’OPS souhaitent que l'installation soit faite sur place par </w:t>
      </w: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ils devront s'acquitter de frais d’installation établis sur devis.</w:t>
      </w:r>
    </w:p>
    <w:p w14:paraId="05AF47DE" w14:textId="12DC81BF"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lastRenderedPageBreak/>
        <w:t xml:space="preserve">Une formation sera dispensée à distance par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pour la prise en main et le paramétrage de cptsrendezvous.</w:t>
      </w:r>
    </w:p>
    <w:p w14:paraId="3064B231"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Service après-vente </w:t>
      </w:r>
    </w:p>
    <w:p w14:paraId="2214D187" w14:textId="1BD00CCE"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Un service après-vente dans l'utilisation et les fonctionnalités du service est à la disposition de l'abonné auprès de CPTS SERVICES.</w:t>
      </w:r>
    </w:p>
    <w:p w14:paraId="13B6E5B6"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Maintenance </w:t>
      </w:r>
    </w:p>
    <w:p w14:paraId="6A973D66" w14:textId="09B5DCDC"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Des mises à jour du logiciel seront réalisées régulièrement par CPTS SERVICES.</w:t>
      </w:r>
    </w:p>
    <w:p w14:paraId="471B5A6E"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Traitement des données personnelles </w:t>
      </w:r>
    </w:p>
    <w:p w14:paraId="7F6908C5" w14:textId="6A45A014"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garantit que le traitement des données personnelles de l'abonné nécessaire à la mise en œuvre du présent contrat sont conformes aux dispositions légales et réglementaires en vigueur et notamment à la loi Informatique et libertés numéro 78- 17 du 6/1/1978 modifié à la loi pour la confiance dans l'économie numérique numéro 2004- 575 du 21/6/2004 ainsi qu’au règlement général sur la protection des données numéro 2016/679 du 27/04/2016 entré en vigueur le 25/5/2018</w:t>
      </w:r>
      <w:r>
        <w:rPr>
          <w:rFonts w:ascii="Fira Sans" w:eastAsia="Times New Roman" w:hAnsi="Fira Sans" w:cs="Times New Roman"/>
          <w:color w:val="000000" w:themeColor="text1"/>
          <w:bdr w:val="none" w:sz="0" w:space="0" w:color="auto" w:frame="1"/>
          <w:lang w:eastAsia="fr-FR"/>
        </w:rPr>
        <w:t>.</w:t>
      </w:r>
    </w:p>
    <w:p w14:paraId="6EE277AA" w14:textId="0115A800"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2436D71" w14:textId="77777777" w:rsidR="0061230B" w:rsidRPr="003C569B" w:rsidRDefault="0061230B" w:rsidP="00FB7033">
      <w:pPr>
        <w:jc w:val="both"/>
        <w:rPr>
          <w:rFonts w:ascii="Fira Sans" w:hAnsi="Fira Sans"/>
          <w:b/>
          <w:bCs/>
          <w:color w:val="000000" w:themeColor="text1"/>
        </w:rPr>
      </w:pPr>
      <w:r w:rsidRPr="003C569B">
        <w:rPr>
          <w:rFonts w:ascii="Fira Sans" w:hAnsi="Fira Sans"/>
          <w:b/>
          <w:bCs/>
          <w:color w:val="000000" w:themeColor="text1"/>
        </w:rPr>
        <w:t>ARTICLE 3 – Obligations du Client et utilisation du service</w:t>
      </w:r>
    </w:p>
    <w:p w14:paraId="6DB2D886"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s'engage à n’accéder aux services que sous le contrôle et selon les modalités définies par CPTS SERVICES.</w:t>
      </w:r>
    </w:p>
    <w:p w14:paraId="01297908"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donne son accord pour accepter toute mise à niveau modification amélioration développement du service si elle n'entraine pas de modification tarifaire.</w:t>
      </w:r>
    </w:p>
    <w:p w14:paraId="2F14CE32" w14:textId="77777777" w:rsidR="0061230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s'interdit d'autoriser l'utilisation du service par tiers sauf accord exprès de CPTS SERVICES.</w:t>
      </w:r>
    </w:p>
    <w:p w14:paraId="4C372709" w14:textId="77777777" w:rsidR="0061230B" w:rsidRPr="00A34047"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A34047">
        <w:rPr>
          <w:rFonts w:ascii="Fira Sans" w:hAnsi="Fira Sans"/>
          <w:color w:val="000000" w:themeColor="text1"/>
        </w:rPr>
        <w:t xml:space="preserve">En cas de bugs, dysfonctionnements ou anomalies qui pourraient se produire, l'abonné est tenu d'en informer immédiatement </w:t>
      </w:r>
      <w:r w:rsidRPr="00A34047">
        <w:rPr>
          <w:rFonts w:ascii="Fira Sans" w:hAnsi="Fira Sans"/>
          <w:b/>
          <w:bCs/>
          <w:color w:val="000000" w:themeColor="text1"/>
        </w:rPr>
        <w:t>CPTS SERVICES</w:t>
      </w:r>
      <w:r w:rsidRPr="00A34047">
        <w:rPr>
          <w:rFonts w:ascii="Fira Sans" w:hAnsi="Fira Sans"/>
          <w:color w:val="000000" w:themeColor="text1"/>
        </w:rPr>
        <w:t>.</w:t>
      </w:r>
    </w:p>
    <w:p w14:paraId="7AE16590" w14:textId="77777777" w:rsidR="0061230B" w:rsidRDefault="0061230B" w:rsidP="00FB7033">
      <w:pPr>
        <w:pStyle w:val="Paragraphedeliste"/>
        <w:jc w:val="both"/>
        <w:rPr>
          <w:rFonts w:ascii="Fira Sans" w:hAnsi="Fira Sans"/>
          <w:color w:val="000000" w:themeColor="text1"/>
        </w:rPr>
      </w:pPr>
      <w:r w:rsidRPr="003C569B">
        <w:rPr>
          <w:rFonts w:ascii="Fira Sans" w:hAnsi="Fira Sans"/>
          <w:color w:val="000000" w:themeColor="text1"/>
        </w:rPr>
        <w:t>Ce dernier devra employer tous les moyens nécessaires pour y remédier</w:t>
      </w:r>
    </w:p>
    <w:p w14:paraId="34022D04" w14:textId="77777777" w:rsidR="0061230B" w:rsidRPr="004B78B8" w:rsidRDefault="0061230B" w:rsidP="00FB7033">
      <w:pPr>
        <w:pStyle w:val="Paragraphedeliste"/>
        <w:numPr>
          <w:ilvl w:val="0"/>
          <w:numId w:val="2"/>
        </w:numPr>
        <w:jc w:val="both"/>
        <w:rPr>
          <w:rFonts w:ascii="Fira Sans" w:hAnsi="Fira Sans"/>
          <w:color w:val="000000" w:themeColor="text1"/>
        </w:rPr>
      </w:pPr>
      <w:r w:rsidRPr="00A34047">
        <w:rPr>
          <w:rFonts w:ascii="Fira Sans" w:hAnsi="Fira Sans"/>
          <w:color w:val="000000" w:themeColor="text1"/>
        </w:rPr>
        <w:t>L’abonné s'assure que les assurances couvrent les conséquences dommageables qui pourraient résulter de tout dysfonctionnement du service notamment sur la prise en charge des patients</w:t>
      </w:r>
      <w:r>
        <w:rPr>
          <w:rFonts w:ascii="Fira Sans" w:hAnsi="Fira Sans"/>
          <w:color w:val="000000" w:themeColor="text1"/>
        </w:rPr>
        <w:t>.</w:t>
      </w:r>
    </w:p>
    <w:p w14:paraId="51841CD1" w14:textId="2ADDB13F" w:rsid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p>
    <w:p w14:paraId="15E574E3" w14:textId="77777777" w:rsidR="00FB7033" w:rsidRDefault="00FB7033" w:rsidP="00FB7033">
      <w:pPr>
        <w:jc w:val="both"/>
        <w:rPr>
          <w:rFonts w:ascii="Fira Sans" w:eastAsia="Times New Roman" w:hAnsi="Fira Sans" w:cs="Times New Roman"/>
          <w:b/>
          <w:bCs/>
          <w:color w:val="000000" w:themeColor="text1"/>
          <w:u w:val="single"/>
          <w:bdr w:val="none" w:sz="0" w:space="0" w:color="auto" w:frame="1"/>
          <w:lang w:eastAsia="fr-FR"/>
        </w:rPr>
      </w:pPr>
    </w:p>
    <w:p w14:paraId="1CFE0BCB" w14:textId="77777777" w:rsidR="0061230B" w:rsidRPr="00B33E15" w:rsidRDefault="0061230B"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Pr>
          <w:rFonts w:ascii="Fira Sans" w:eastAsia="Times New Roman" w:hAnsi="Fira Sans" w:cs="Times New Roman"/>
          <w:b/>
          <w:bCs/>
          <w:color w:val="000000" w:themeColor="text1"/>
          <w:bdr w:val="none" w:sz="0" w:space="0" w:color="auto" w:frame="1"/>
          <w:lang w:eastAsia="fr-FR"/>
        </w:rPr>
        <w:t>4</w:t>
      </w:r>
      <w:r w:rsidRPr="00B33E15">
        <w:rPr>
          <w:rFonts w:ascii="Fira Sans" w:eastAsia="Times New Roman" w:hAnsi="Fira Sans" w:cs="Times New Roman"/>
          <w:b/>
          <w:bCs/>
          <w:color w:val="000000" w:themeColor="text1"/>
          <w:bdr w:val="none" w:sz="0" w:space="0" w:color="auto" w:frame="1"/>
          <w:lang w:eastAsia="fr-FR"/>
        </w:rPr>
        <w:t xml:space="preserve"> - Rémunération du </w:t>
      </w:r>
      <w:r w:rsidRPr="003C569B">
        <w:rPr>
          <w:rFonts w:ascii="Fira Sans" w:eastAsia="Times New Roman" w:hAnsi="Fira Sans" w:cs="Times New Roman"/>
          <w:b/>
          <w:bCs/>
          <w:color w:val="000000" w:themeColor="text1"/>
          <w:bdr w:val="none" w:sz="0" w:space="0" w:color="auto" w:frame="1"/>
          <w:lang w:eastAsia="fr-FR"/>
        </w:rPr>
        <w:t>Fournisseur</w:t>
      </w:r>
    </w:p>
    <w:p w14:paraId="22428188" w14:textId="469AA0D6" w:rsidR="0061230B" w:rsidRDefault="0061230B"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hAnsi="Fira Sans"/>
          <w:color w:val="000000" w:themeColor="text1"/>
        </w:rPr>
        <w:t>La rémunération d</w:t>
      </w:r>
      <w:r>
        <w:rPr>
          <w:rFonts w:ascii="Fira Sans" w:hAnsi="Fira Sans"/>
          <w:color w:val="000000" w:themeColor="text1"/>
        </w:rPr>
        <w:t xml:space="preserve">e </w:t>
      </w:r>
      <w:r w:rsidRPr="00A34047">
        <w:rPr>
          <w:rFonts w:ascii="Fira Sans" w:hAnsi="Fira Sans"/>
          <w:b/>
          <w:bCs/>
          <w:color w:val="000000" w:themeColor="text1"/>
        </w:rPr>
        <w:t>CPTS SERVICES</w:t>
      </w:r>
      <w:r w:rsidRPr="003C569B">
        <w:rPr>
          <w:rFonts w:ascii="Fira Sans" w:hAnsi="Fira Sans"/>
          <w:color w:val="000000" w:themeColor="text1"/>
        </w:rPr>
        <w:t>, au titre des obligations objets du présent</w:t>
      </w:r>
      <w:r w:rsidRPr="003C569B">
        <w:rPr>
          <w:color w:val="000000" w:themeColor="text1"/>
        </w:rPr>
        <w:t> </w:t>
      </w:r>
      <w:r w:rsidRPr="003C569B">
        <w:rPr>
          <w:rFonts w:ascii="Fira Sans" w:hAnsi="Fira Sans"/>
          <w:color w:val="000000" w:themeColor="text1"/>
        </w:rPr>
        <w:t>contrat</w:t>
      </w:r>
      <w:r w:rsidRPr="003C569B">
        <w:rPr>
          <w:color w:val="000000" w:themeColor="text1"/>
        </w:rPr>
        <w:t> </w:t>
      </w:r>
      <w:r w:rsidRPr="003C569B">
        <w:rPr>
          <w:rFonts w:ascii="Fira Sans" w:hAnsi="Fira Sans"/>
          <w:color w:val="000000" w:themeColor="text1"/>
        </w:rPr>
        <w:t xml:space="preserve">fera l'objet d'une facturation. Le Client (CPTS ou OPS), est redevable d’un montant de </w:t>
      </w:r>
      <w:r w:rsidR="00593585">
        <w:rPr>
          <w:rFonts w:ascii="Fira Sans" w:hAnsi="Fira Sans"/>
          <w:b/>
          <w:bCs/>
          <w:color w:val="000000" w:themeColor="text1"/>
        </w:rPr>
        <w:t>29</w:t>
      </w:r>
      <w:r w:rsidRPr="00A34047">
        <w:rPr>
          <w:rFonts w:ascii="Fira Sans" w:hAnsi="Fira Sans"/>
          <w:b/>
          <w:bCs/>
          <w:color w:val="000000" w:themeColor="text1"/>
        </w:rPr>
        <w:t xml:space="preserve">€ </w:t>
      </w:r>
      <w:r w:rsidR="009A7CB3">
        <w:rPr>
          <w:rFonts w:ascii="Fira Sans" w:hAnsi="Fira Sans"/>
          <w:b/>
          <w:bCs/>
          <w:color w:val="000000" w:themeColor="text1"/>
        </w:rPr>
        <w:t>H</w:t>
      </w:r>
      <w:r>
        <w:rPr>
          <w:rFonts w:ascii="Fira Sans" w:hAnsi="Fira Sans"/>
          <w:b/>
          <w:bCs/>
          <w:color w:val="000000" w:themeColor="text1"/>
        </w:rPr>
        <w:t>T</w:t>
      </w:r>
      <w:r w:rsidRPr="003C569B">
        <w:rPr>
          <w:rFonts w:ascii="Fira Sans" w:hAnsi="Fira Sans"/>
          <w:color w:val="000000" w:themeColor="text1"/>
        </w:rPr>
        <w:t xml:space="preserve"> par </w:t>
      </w:r>
      <w:r w:rsidRPr="0061230B">
        <w:rPr>
          <w:rFonts w:ascii="Fira Sans" w:eastAsia="Times New Roman" w:hAnsi="Fira Sans" w:cs="Times New Roman"/>
          <w:color w:val="000000" w:themeColor="text1"/>
          <w:bdr w:val="none" w:sz="0" w:space="0" w:color="auto" w:frame="1"/>
          <w:lang w:eastAsia="fr-FR"/>
        </w:rPr>
        <w:t>mois</w:t>
      </w:r>
      <w:r w:rsidR="009A7CB3">
        <w:rPr>
          <w:rFonts w:ascii="Fira Sans" w:eastAsia="Times New Roman" w:hAnsi="Fira Sans" w:cs="Times New Roman"/>
          <w:color w:val="000000" w:themeColor="text1"/>
          <w:bdr w:val="none" w:sz="0" w:space="0" w:color="auto" w:frame="1"/>
          <w:lang w:eastAsia="fr-FR"/>
        </w:rPr>
        <w:t>)</w:t>
      </w:r>
    </w:p>
    <w:p w14:paraId="67C78DA8" w14:textId="331AB29A"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La révision de ce prix peut intervenir chaque année au cours du premier trimestre de l’année sur la base des Indices des prix de production des services français aux entreprises françaises (BtoB) −CPF 58.29 − Édition d'autres logiciels. L’année de référence est la valeur de cet indice au T4 2021 soit 103.7.</w:t>
      </w:r>
    </w:p>
    <w:p w14:paraId="59172377" w14:textId="6D9256B9" w:rsidR="0061230B" w:rsidRPr="003C569B" w:rsidRDefault="0061230B" w:rsidP="00FB7033">
      <w:pPr>
        <w:jc w:val="both"/>
        <w:rPr>
          <w:rFonts w:ascii="Fira Sans" w:hAnsi="Fira Sans"/>
          <w:color w:val="000000" w:themeColor="text1"/>
        </w:rPr>
      </w:pPr>
    </w:p>
    <w:p w14:paraId="1F1648E9" w14:textId="77777777" w:rsidR="0061230B" w:rsidRPr="00242831" w:rsidRDefault="0061230B" w:rsidP="00FB7033">
      <w:pPr>
        <w:jc w:val="both"/>
        <w:rPr>
          <w:rFonts w:ascii="Fira Sans" w:hAnsi="Fira Sans"/>
          <w:color w:val="000000" w:themeColor="text1"/>
        </w:rPr>
      </w:pPr>
    </w:p>
    <w:p w14:paraId="34F7CE10" w14:textId="77777777" w:rsidR="0061230B" w:rsidRPr="004B78B8" w:rsidRDefault="0061230B" w:rsidP="00FB7033">
      <w:pPr>
        <w:jc w:val="both"/>
        <w:rPr>
          <w:rFonts w:ascii="Fira Sans" w:hAnsi="Fira Sans"/>
          <w:i/>
          <w:iCs/>
          <w:color w:val="000000" w:themeColor="text1"/>
        </w:rPr>
      </w:pPr>
      <w:r w:rsidRPr="004B78B8">
        <w:rPr>
          <w:rFonts w:ascii="Fira Sans" w:hAnsi="Fira Sans"/>
          <w:b/>
          <w:bCs/>
          <w:i/>
          <w:iCs/>
          <w:color w:val="000000" w:themeColor="text1"/>
          <w:u w:val="single"/>
        </w:rPr>
        <w:t>NB</w:t>
      </w:r>
      <w:r w:rsidRPr="004B78B8">
        <w:rPr>
          <w:rFonts w:ascii="Fira Sans" w:hAnsi="Fira Sans"/>
          <w:i/>
          <w:iCs/>
          <w:color w:val="000000" w:themeColor="text1"/>
        </w:rPr>
        <w:t> : Un RIB comportant les mentions BIC- IBAN doit être joint au présent contrat afin de mettre en place un mandat de prélèvement SEPA.</w:t>
      </w:r>
    </w:p>
    <w:p w14:paraId="21B6A093" w14:textId="763AE751"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1018DB1" w14:textId="33DE77D2" w:rsidR="00B33E15" w:rsidRPr="00B33E15" w:rsidRDefault="00B33E15"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5</w:t>
      </w:r>
      <w:r w:rsidRPr="00B33E15">
        <w:rPr>
          <w:rFonts w:ascii="Fira Sans" w:eastAsia="Times New Roman" w:hAnsi="Fira Sans" w:cs="Times New Roman"/>
          <w:b/>
          <w:bCs/>
          <w:color w:val="000000" w:themeColor="text1"/>
          <w:bdr w:val="none" w:sz="0" w:space="0" w:color="auto" w:frame="1"/>
          <w:lang w:eastAsia="fr-FR"/>
        </w:rPr>
        <w:t xml:space="preserve"> - Déclaration d'indépendance réciproque</w:t>
      </w:r>
    </w:p>
    <w:p w14:paraId="03A589DC" w14:textId="77777777"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déclarent expressément qu'elles sont et demeureront, pendant toute la durée du présent </w:t>
      </w:r>
      <w:bookmarkStart w:id="0" w:name="JVHIT_15"/>
      <w:bookmarkEnd w:id="0"/>
      <w:r w:rsidRPr="00B33E15">
        <w:rPr>
          <w:rFonts w:ascii="Fira Sans" w:eastAsia="Times New Roman" w:hAnsi="Fira Sans" w:cs="Times New Roman"/>
          <w:color w:val="000000" w:themeColor="text1"/>
          <w:bdr w:val="none" w:sz="0" w:space="0" w:color="auto" w:frame="1"/>
          <w:lang w:eastAsia="fr-FR"/>
        </w:rPr>
        <w:t>contrat, des partenaires commerciaux et professionnels indépendants.</w:t>
      </w:r>
    </w:p>
    <w:p w14:paraId="42DDAD7C" w14:textId="77777777" w:rsidR="003C569B" w:rsidRPr="003C569B" w:rsidRDefault="003C569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0A66623" w14:textId="08E1BD51" w:rsidR="00B33E15" w:rsidRPr="00B33E15" w:rsidRDefault="00B33E15"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6</w:t>
      </w:r>
      <w:r w:rsidRPr="00B33E15">
        <w:rPr>
          <w:rFonts w:ascii="Fira Sans" w:eastAsia="Times New Roman" w:hAnsi="Fira Sans" w:cs="Times New Roman"/>
          <w:b/>
          <w:bCs/>
          <w:color w:val="000000" w:themeColor="text1"/>
          <w:bdr w:val="none" w:sz="0" w:space="0" w:color="auto" w:frame="1"/>
          <w:lang w:eastAsia="fr-FR"/>
        </w:rPr>
        <w:t xml:space="preserve"> - Comportement loyal et de bonne foi</w:t>
      </w:r>
    </w:p>
    <w:p w14:paraId="0AA8FC73" w14:textId="44477DEB"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s'engagent à toujours se comporter l'une envers l'autre, comme des partenaires loyaux et de bonne foi, et notamment, à porter sans délai à la connaissance de l'autre Partie, tout différend ou toute difficulté qu'il pourrait rencontrer dans le cadre de l'exécution du présent </w:t>
      </w:r>
      <w:bookmarkStart w:id="1" w:name="JVHIT_16"/>
      <w:bookmarkEnd w:id="1"/>
      <w:r w:rsidRPr="00B33E15">
        <w:rPr>
          <w:rFonts w:ascii="Fira Sans" w:eastAsia="Times New Roman" w:hAnsi="Fira Sans" w:cs="Times New Roman"/>
          <w:color w:val="000000" w:themeColor="text1"/>
          <w:bdr w:val="none" w:sz="0" w:space="0" w:color="auto" w:frame="1"/>
          <w:lang w:eastAsia="fr-FR"/>
        </w:rPr>
        <w:t xml:space="preserve">contrat ou de ses relations avec ses Fournisseurs, Créanciers (ou Clients, </w:t>
      </w:r>
      <w:r w:rsidR="00A34047" w:rsidRPr="00B33E15">
        <w:rPr>
          <w:rFonts w:ascii="Fira Sans" w:eastAsia="Times New Roman" w:hAnsi="Fira Sans" w:cs="Times New Roman"/>
          <w:color w:val="000000" w:themeColor="text1"/>
          <w:bdr w:val="none" w:sz="0" w:space="0" w:color="auto" w:frame="1"/>
          <w:lang w:eastAsia="fr-FR"/>
        </w:rPr>
        <w:t>etc.</w:t>
      </w:r>
      <w:r w:rsidRPr="00B33E15">
        <w:rPr>
          <w:rFonts w:ascii="Fira Sans" w:eastAsia="Times New Roman" w:hAnsi="Fira Sans" w:cs="Times New Roman"/>
          <w:color w:val="000000" w:themeColor="text1"/>
          <w:bdr w:val="none" w:sz="0" w:space="0" w:color="auto" w:frame="1"/>
          <w:lang w:eastAsia="fr-FR"/>
        </w:rPr>
        <w:t>).</w:t>
      </w:r>
    </w:p>
    <w:p w14:paraId="73BA0683" w14:textId="77777777" w:rsidR="00D41C8C" w:rsidRPr="003C569B" w:rsidRDefault="00D41C8C" w:rsidP="00FB7033">
      <w:pPr>
        <w:jc w:val="both"/>
        <w:rPr>
          <w:rFonts w:ascii="Fira Sans" w:hAnsi="Fira Sans"/>
          <w:color w:val="000000" w:themeColor="text1"/>
        </w:rPr>
      </w:pPr>
    </w:p>
    <w:p w14:paraId="7D15AFFC" w14:textId="4888C989"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7</w:t>
      </w:r>
      <w:r w:rsidRPr="003C569B">
        <w:rPr>
          <w:rFonts w:ascii="Fira Sans" w:eastAsia="Times New Roman" w:hAnsi="Fira Sans" w:cs="Times New Roman"/>
          <w:b/>
          <w:bCs/>
          <w:color w:val="000000" w:themeColor="text1"/>
          <w:bdr w:val="none" w:sz="0" w:space="0" w:color="auto" w:frame="1"/>
          <w:lang w:eastAsia="fr-FR"/>
        </w:rPr>
        <w:t> – Imprévision</w:t>
      </w:r>
    </w:p>
    <w:p w14:paraId="1576877D" w14:textId="727BFEFF" w:rsidR="00B33E15" w:rsidRPr="003C569B" w:rsidRDefault="00B33E15" w:rsidP="00FB7033">
      <w:pPr>
        <w:jc w:val="both"/>
        <w:rPr>
          <w:rFonts w:ascii="Fira Sans" w:hAnsi="Fira Sans"/>
          <w:color w:val="000000" w:themeColor="text1"/>
        </w:rPr>
      </w:pPr>
      <w:r w:rsidRPr="003C569B">
        <w:rPr>
          <w:rFonts w:ascii="Fira Sans" w:hAnsi="Fira Sans"/>
          <w:color w:val="000000" w:themeColor="text1"/>
        </w:rPr>
        <w:t>En cas de changement de circonstances imprévisibles lors de la conclusion du</w:t>
      </w:r>
      <w:r w:rsidRPr="003C569B">
        <w:rPr>
          <w:rStyle w:val="apple-converted-space"/>
          <w:rFonts w:ascii="Fira Sans" w:hAnsi="Fira Sans"/>
          <w:color w:val="000000" w:themeColor="text1"/>
        </w:rPr>
        <w:t> </w:t>
      </w:r>
      <w:bookmarkStart w:id="2" w:name="JVHIT_19"/>
      <w:bookmarkEnd w:id="2"/>
      <w:r w:rsidRPr="003C569B">
        <w:rPr>
          <w:rFonts w:ascii="Fira Sans" w:hAnsi="Fira Sans"/>
          <w:color w:val="000000" w:themeColor="text1"/>
        </w:rPr>
        <w:t>contrat, conformément aux dispositions de l'article</w:t>
      </w:r>
      <w:r w:rsidRPr="003C569B">
        <w:rPr>
          <w:rStyle w:val="apple-converted-space"/>
          <w:rFonts w:ascii="Fira Sans" w:hAnsi="Fira Sans"/>
          <w:color w:val="000000" w:themeColor="text1"/>
        </w:rPr>
        <w:t> </w:t>
      </w:r>
      <w:r w:rsidRPr="003C569B">
        <w:rPr>
          <w:rStyle w:val="qw-inline-link"/>
          <w:rFonts w:ascii="Fira Sans" w:hAnsi="Fira Sans"/>
          <w:color w:val="000000" w:themeColor="text1"/>
          <w:bdr w:val="none" w:sz="0" w:space="0" w:color="auto" w:frame="1"/>
        </w:rPr>
        <w:t>1195 du Code civil</w:t>
      </w:r>
      <w:r w:rsidRPr="003C569B">
        <w:rPr>
          <w:rFonts w:ascii="Fira Sans" w:hAnsi="Fira Sans"/>
          <w:color w:val="000000" w:themeColor="text1"/>
        </w:rPr>
        <w:t>, la Partie qui n'a pas accepté d'assumer un risque d'exécution excessivement onéreuse peut demander une renégociation du</w:t>
      </w:r>
      <w:r w:rsidRPr="003C569B">
        <w:rPr>
          <w:rStyle w:val="apple-converted-space"/>
          <w:rFonts w:ascii="Fira Sans" w:hAnsi="Fira Sans"/>
          <w:color w:val="000000" w:themeColor="text1"/>
        </w:rPr>
        <w:t> </w:t>
      </w:r>
      <w:bookmarkStart w:id="3" w:name="JVHIT_20"/>
      <w:bookmarkEnd w:id="3"/>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à son cocontractant.</w:t>
      </w:r>
    </w:p>
    <w:p w14:paraId="57334B5E" w14:textId="29718A20" w:rsidR="00B33E15" w:rsidRPr="00FA4A1F" w:rsidRDefault="00B33E15" w:rsidP="00FA4A1F">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Cependant, si le changement de circonstances imprévisibles lors de la conclusion du </w:t>
      </w:r>
      <w:bookmarkStart w:id="4" w:name="JVHIT_29"/>
      <w:bookmarkEnd w:id="4"/>
      <w:r w:rsidRPr="00B33E15">
        <w:rPr>
          <w:rFonts w:ascii="Fira Sans" w:eastAsia="Times New Roman" w:hAnsi="Fira Sans" w:cs="Times New Roman"/>
          <w:color w:val="000000" w:themeColor="text1"/>
          <w:bdr w:val="none" w:sz="0" w:space="0" w:color="auto" w:frame="1"/>
          <w:lang w:eastAsia="fr-FR"/>
        </w:rPr>
        <w:t>contrat était définitif ou perdurait au-delà </w:t>
      </w:r>
      <w:r w:rsidRPr="00B33E15">
        <w:rPr>
          <w:rFonts w:ascii="Fira Sans" w:eastAsia="Times New Roman" w:hAnsi="Fira Sans" w:cs="Times New Roman"/>
          <w:i/>
          <w:iCs/>
          <w:color w:val="000000" w:themeColor="text1"/>
          <w:bdr w:val="none" w:sz="0" w:space="0" w:color="auto" w:frame="1"/>
          <w:lang w:eastAsia="fr-FR"/>
        </w:rPr>
        <w:t>d</w:t>
      </w:r>
      <w:r w:rsidR="003C569B" w:rsidRPr="003C569B">
        <w:rPr>
          <w:rFonts w:ascii="Fira Sans" w:eastAsia="Times New Roman" w:hAnsi="Fira Sans" w:cs="Times New Roman"/>
          <w:i/>
          <w:iCs/>
          <w:color w:val="000000" w:themeColor="text1"/>
          <w:bdr w:val="none" w:sz="0" w:space="0" w:color="auto" w:frame="1"/>
          <w:lang w:eastAsia="fr-FR"/>
        </w:rPr>
        <w:t>e 2 mois</w:t>
      </w:r>
      <w:r w:rsidRPr="00B33E15">
        <w:rPr>
          <w:rFonts w:ascii="Fira Sans" w:eastAsia="Times New Roman" w:hAnsi="Fira Sans" w:cs="Times New Roman"/>
          <w:color w:val="000000" w:themeColor="text1"/>
          <w:bdr w:val="none" w:sz="0" w:space="0" w:color="auto" w:frame="1"/>
          <w:lang w:eastAsia="fr-FR"/>
        </w:rPr>
        <w:t>, les présentes seraient purement et simplement résolues selon les modalités définies à l'article «</w:t>
      </w:r>
      <w:r w:rsidR="003C569B"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Résolution pour </w:t>
      </w:r>
      <w:r w:rsidR="003C569B" w:rsidRPr="003C569B">
        <w:rPr>
          <w:rFonts w:ascii="Fira Sans" w:eastAsia="Times New Roman" w:hAnsi="Fira Sans" w:cs="Times New Roman"/>
          <w:color w:val="000000" w:themeColor="text1"/>
          <w:bdr w:val="none" w:sz="0" w:space="0" w:color="auto" w:frame="1"/>
          <w:lang w:eastAsia="fr-FR"/>
        </w:rPr>
        <w:t>Imprévision »</w:t>
      </w:r>
      <w:r w:rsidRPr="00B33E15">
        <w:rPr>
          <w:rFonts w:ascii="Fira Sans" w:eastAsia="Times New Roman" w:hAnsi="Fira Sans" w:cs="Times New Roman"/>
          <w:color w:val="000000" w:themeColor="text1"/>
          <w:bdr w:val="none" w:sz="0" w:space="0" w:color="auto" w:frame="1"/>
          <w:lang w:eastAsia="fr-FR"/>
        </w:rPr>
        <w:t>.</w:t>
      </w:r>
    </w:p>
    <w:p w14:paraId="3D84F84F" w14:textId="5427214E"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8</w:t>
      </w:r>
      <w:r w:rsidR="003C569B" w:rsidRPr="003C569B">
        <w:rPr>
          <w:rFonts w:ascii="Fira Sans" w:eastAsia="Times New Roman" w:hAnsi="Fira Sans" w:cs="Times New Roman"/>
          <w:b/>
          <w:bCs/>
          <w:color w:val="000000" w:themeColor="text1"/>
          <w:bdr w:val="none" w:sz="0" w:space="0" w:color="auto" w:frame="1"/>
          <w:lang w:eastAsia="fr-FR"/>
        </w:rPr>
        <w:t xml:space="preserve"> </w:t>
      </w:r>
      <w:r w:rsidRPr="003C569B">
        <w:rPr>
          <w:rFonts w:ascii="Fira Sans" w:eastAsia="Times New Roman" w:hAnsi="Fira Sans" w:cs="Times New Roman"/>
          <w:b/>
          <w:bCs/>
          <w:color w:val="000000" w:themeColor="text1"/>
          <w:bdr w:val="none" w:sz="0" w:space="0" w:color="auto" w:frame="1"/>
          <w:lang w:eastAsia="fr-FR"/>
        </w:rPr>
        <w:t>- Durée du</w:t>
      </w:r>
      <w:r w:rsidRPr="003C569B">
        <w:rPr>
          <w:rFonts w:eastAsia="Times New Roman" w:cs="Times New Roman"/>
          <w:b/>
          <w:bCs/>
          <w:color w:val="000000" w:themeColor="text1"/>
          <w:bdr w:val="none" w:sz="0" w:space="0" w:color="auto" w:frame="1"/>
          <w:lang w:eastAsia="fr-FR"/>
        </w:rPr>
        <w:t> </w:t>
      </w:r>
      <w:bookmarkStart w:id="5" w:name="JVHIT_46"/>
      <w:bookmarkEnd w:id="5"/>
      <w:r w:rsidRPr="003C569B">
        <w:rPr>
          <w:rFonts w:ascii="Fira Sans" w:eastAsia="Times New Roman" w:hAnsi="Fira Sans" w:cs="Times New Roman"/>
          <w:b/>
          <w:bCs/>
          <w:color w:val="000000" w:themeColor="text1"/>
          <w:bdr w:val="none" w:sz="0" w:space="0" w:color="auto" w:frame="1"/>
          <w:lang w:eastAsia="fr-FR"/>
        </w:rPr>
        <w:t>contrat</w:t>
      </w:r>
    </w:p>
    <w:p w14:paraId="388F3D34" w14:textId="439B6BCB" w:rsidR="006357ED" w:rsidRDefault="00B33E15" w:rsidP="00FB7033">
      <w:pPr>
        <w:jc w:val="both"/>
        <w:rPr>
          <w:rFonts w:ascii="Fira Sans" w:hAnsi="Fira Sans"/>
          <w:color w:val="000000" w:themeColor="text1"/>
        </w:rPr>
      </w:pPr>
      <w:r w:rsidRPr="003C569B">
        <w:rPr>
          <w:rFonts w:ascii="Fira Sans" w:hAnsi="Fira Sans"/>
          <w:color w:val="000000" w:themeColor="text1"/>
        </w:rPr>
        <w:t>Le présent</w:t>
      </w:r>
      <w:r w:rsidRPr="003C569B">
        <w:rPr>
          <w:rStyle w:val="apple-converted-space"/>
          <w:rFonts w:ascii="Fira Sans" w:hAnsi="Fira Sans"/>
          <w:color w:val="000000" w:themeColor="text1"/>
        </w:rPr>
        <w:t> </w:t>
      </w:r>
      <w:bookmarkStart w:id="6" w:name="JVHIT_57"/>
      <w:bookmarkEnd w:id="6"/>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est conclu pour une durée indéterminée. En conséquence, chacune des Parties pourra y mettre fin, à tout moment, sans avoir à justifier sa décision, mais à condition de respecter un préavis de rupture</w:t>
      </w:r>
      <w:r w:rsidR="003C569B" w:rsidRPr="003C569B">
        <w:rPr>
          <w:rStyle w:val="apple-converted-space"/>
          <w:rFonts w:ascii="Fira Sans" w:hAnsi="Fira Sans"/>
          <w:color w:val="000000" w:themeColor="text1"/>
        </w:rPr>
        <w:t xml:space="preserve"> 1 mois</w:t>
      </w:r>
      <w:r w:rsidRPr="003C569B">
        <w:rPr>
          <w:rStyle w:val="apple-converted-space"/>
          <w:rFonts w:ascii="Fira Sans" w:hAnsi="Fira Sans"/>
          <w:color w:val="000000" w:themeColor="text1"/>
        </w:rPr>
        <w:t> </w:t>
      </w:r>
      <w:r w:rsidRPr="003C569B">
        <w:rPr>
          <w:rFonts w:ascii="Fira Sans" w:hAnsi="Fira Sans"/>
          <w:color w:val="000000" w:themeColor="text1"/>
        </w:rPr>
        <w:t>avant la cessation effective des relations contractuelles, courant à compter de la réception de la notification adressée afin de signifier la rupture du</w:t>
      </w:r>
      <w:r w:rsidRPr="003C569B">
        <w:rPr>
          <w:rStyle w:val="apple-converted-space"/>
          <w:rFonts w:ascii="Fira Sans" w:hAnsi="Fira Sans"/>
          <w:color w:val="000000" w:themeColor="text1"/>
        </w:rPr>
        <w:t> </w:t>
      </w:r>
      <w:bookmarkStart w:id="7" w:name="JVHIT_58"/>
      <w:bookmarkEnd w:id="7"/>
      <w:r w:rsidRPr="003C569B">
        <w:rPr>
          <w:rFonts w:ascii="Fira Sans" w:hAnsi="Fira Sans"/>
          <w:color w:val="000000" w:themeColor="text1"/>
        </w:rPr>
        <w:t>contrat, en lettre recommandée avec demande d'avis de réception, au co-contractant, par la Partie ayant pris l'initiative de la rupture.</w:t>
      </w:r>
    </w:p>
    <w:p w14:paraId="54DF9649" w14:textId="77777777" w:rsidR="006357ED" w:rsidRPr="003C569B" w:rsidRDefault="006357ED" w:rsidP="00FB7033">
      <w:pPr>
        <w:jc w:val="both"/>
        <w:rPr>
          <w:rFonts w:ascii="Fira Sans" w:hAnsi="Fira Sans"/>
          <w:color w:val="000000" w:themeColor="text1"/>
        </w:rPr>
      </w:pPr>
    </w:p>
    <w:p w14:paraId="6F09C844" w14:textId="2DC04D50"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9</w:t>
      </w:r>
      <w:r w:rsidRPr="003C569B">
        <w:rPr>
          <w:rFonts w:eastAsia="Times New Roman" w:cs="Times New Roman"/>
          <w:b/>
          <w:bCs/>
          <w:color w:val="000000" w:themeColor="text1"/>
          <w:bdr w:val="none" w:sz="0" w:space="0" w:color="auto" w:frame="1"/>
          <w:lang w:eastAsia="fr-FR"/>
        </w:rPr>
        <w:t> </w:t>
      </w:r>
      <w:r w:rsidRPr="003C569B">
        <w:rPr>
          <w:rFonts w:ascii="Fira Sans" w:eastAsia="Times New Roman" w:hAnsi="Fira Sans" w:cs="Times New Roman"/>
          <w:b/>
          <w:bCs/>
          <w:color w:val="000000" w:themeColor="text1"/>
          <w:bdr w:val="none" w:sz="0" w:space="0" w:color="auto" w:frame="1"/>
          <w:lang w:eastAsia="fr-FR"/>
        </w:rPr>
        <w:t>- Exception d'inexécution</w:t>
      </w:r>
    </w:p>
    <w:p w14:paraId="61EA226B" w14:textId="4D5C5ED4" w:rsidR="00B33E15" w:rsidRPr="003C569B" w:rsidRDefault="00B33E15" w:rsidP="00FB7033">
      <w:pPr>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Il est rappelé qu'en application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1219 du Code civil</w:t>
      </w:r>
      <w:r w:rsidRPr="003C569B">
        <w:rPr>
          <w:rStyle w:val="txt"/>
          <w:rFonts w:ascii="Fira Sans" w:hAnsi="Fira Sans"/>
          <w:color w:val="000000" w:themeColor="text1"/>
          <w:bdr w:val="none" w:sz="0" w:space="0" w:color="auto" w:frame="1"/>
        </w:rPr>
        <w:t>, chaque Partie pourra refuser d'exécuter son obligation, alors même que celle-ci est exigible, si l'autre Partie n'exécute pas la sienne et si cette inexécution est suffisamment grave, c'est-à-dire, susceptible de remettre en cause la poursuite du</w:t>
      </w:r>
      <w:r w:rsidRPr="003C569B">
        <w:rPr>
          <w:rStyle w:val="apple-converted-space"/>
          <w:rFonts w:ascii="Fira Sans" w:hAnsi="Fira Sans"/>
          <w:color w:val="000000" w:themeColor="text1"/>
          <w:bdr w:val="none" w:sz="0" w:space="0" w:color="auto" w:frame="1"/>
        </w:rPr>
        <w:t> </w:t>
      </w:r>
      <w:bookmarkStart w:id="8" w:name="JVHIT_67"/>
      <w:bookmarkEnd w:id="8"/>
      <w:r w:rsidRPr="003C569B">
        <w:rPr>
          <w:rStyle w:val="txt"/>
          <w:rFonts w:ascii="Fira Sans" w:hAnsi="Fira Sans"/>
          <w:color w:val="000000" w:themeColor="text1"/>
          <w:bdr w:val="none" w:sz="0" w:space="0" w:color="auto" w:frame="1"/>
        </w:rPr>
        <w:t>contrat</w:t>
      </w:r>
      <w:r w:rsidRPr="003C569B">
        <w:rPr>
          <w:rStyle w:val="apple-converted-space"/>
          <w:rFonts w:ascii="Fira Sans" w:hAnsi="Fira Sans"/>
          <w:color w:val="000000" w:themeColor="text1"/>
          <w:bdr w:val="none" w:sz="0" w:space="0" w:color="auto" w:frame="1"/>
        </w:rPr>
        <w:t> </w:t>
      </w:r>
      <w:r w:rsidRPr="003C569B">
        <w:rPr>
          <w:rStyle w:val="txt"/>
          <w:rFonts w:ascii="Fira Sans" w:hAnsi="Fira Sans"/>
          <w:color w:val="000000" w:themeColor="text1"/>
          <w:bdr w:val="none" w:sz="0" w:space="0" w:color="auto" w:frame="1"/>
        </w:rPr>
        <w:t xml:space="preserve">ou de bouleverser fondamentalement son équilibre économique. La suspension d'exécution prendra effet immédiatement, à réception par la Partie défaillante de la notification de manquement qui lui aura été adressée à cet effet par la Partie victime de la défaillance indiquant l'intention de faire application de l'exception d'inexécution tant que la Partie défaillante n'aura pas remédié </w:t>
      </w:r>
      <w:r w:rsidRPr="003C569B">
        <w:rPr>
          <w:rStyle w:val="txt"/>
          <w:rFonts w:ascii="Fira Sans" w:hAnsi="Fira Sans"/>
          <w:color w:val="000000" w:themeColor="text1"/>
          <w:bdr w:val="none" w:sz="0" w:space="0" w:color="auto" w:frame="1"/>
        </w:rPr>
        <w:lastRenderedPageBreak/>
        <w:t>au manquement constaté, signifiée par lettre recommandée avec demande d'avis de réception ou sur tout autre support durable écrit permettant de ménager une preuve de l'envoi.</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exception d'inexécution pourra également être utilisée à titre préventif, conformément aux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1220 du Code civil</w:t>
      </w:r>
      <w:r w:rsidRPr="003C569B">
        <w:rPr>
          <w:rStyle w:val="txt"/>
          <w:rFonts w:ascii="Fira Sans" w:hAnsi="Fira Sans"/>
          <w:color w:val="000000" w:themeColor="text1"/>
          <w:bdr w:val="none" w:sz="0" w:space="0" w:color="auto" w:frame="1"/>
        </w:rPr>
        <w:t>, s'il est manifeste que l'une des Parties n'exécutera pas à l'échéance les obligations qui lui incombent et que les conséquences de cette inexécution sont suffisamment graves pour la Partie victime de la défaillance.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faculté est utilisée aux risques et périls de la Partie qui en prend l'initiative.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La suspension d'exécution prendra effet immédiatement, à réception par la Partie présumée défaillante de la notification de l'intention de faire application de l'exception d'inexécution préventive jusqu'à ce que la Partie présumée défaillante exécute l'obligation pour laquelle un manquement à venir est manifeste, signifiée par lettre recommandée avec demande d'avis de réception ou sur tout autre support durable écrit permettant de ménager une preuve de l'envoi.</w:t>
      </w:r>
    </w:p>
    <w:p w14:paraId="44C309C4" w14:textId="0FEE93C1" w:rsidR="00B33E15" w:rsidRPr="00B33E15" w:rsidRDefault="00B33E15" w:rsidP="00FB7033">
      <w:pPr>
        <w:spacing w:line="240" w:lineRule="auto"/>
        <w:jc w:val="both"/>
        <w:rPr>
          <w:rStyle w:val="txt"/>
          <w:rFonts w:ascii="Fira Sans" w:hAnsi="Fira Sans"/>
          <w:color w:val="000000" w:themeColor="text1"/>
          <w:bdr w:val="none" w:sz="0" w:space="0" w:color="auto" w:frame="1"/>
        </w:rPr>
      </w:pPr>
      <w:r w:rsidRPr="00B33E15">
        <w:rPr>
          <w:rStyle w:val="txt"/>
          <w:rFonts w:ascii="Fira Sans" w:hAnsi="Fira Sans"/>
          <w:color w:val="000000" w:themeColor="text1"/>
          <w:bdr w:val="none" w:sz="0" w:space="0" w:color="auto" w:frame="1"/>
        </w:rPr>
        <w:t>Cependant, si l'empêchement était définitif ou perdurait au-delà </w:t>
      </w:r>
      <w:r w:rsidR="003C569B" w:rsidRPr="003C569B">
        <w:rPr>
          <w:rStyle w:val="txt"/>
          <w:rFonts w:ascii="Fira Sans" w:hAnsi="Fira Sans"/>
          <w:color w:val="000000" w:themeColor="text1"/>
          <w:bdr w:val="none" w:sz="0" w:space="0" w:color="auto" w:frame="1"/>
        </w:rPr>
        <w:t xml:space="preserve">de </w:t>
      </w:r>
      <w:r w:rsidRPr="00B33E15">
        <w:rPr>
          <w:rStyle w:val="txt"/>
          <w:rFonts w:ascii="Fira Sans" w:hAnsi="Fira Sans"/>
          <w:color w:val="000000" w:themeColor="text1"/>
          <w:bdr w:val="none" w:sz="0" w:space="0" w:color="auto" w:frame="1"/>
        </w:rPr>
        <w:t>30 jours à compter de la constatation de l'empêchement par lettre recommandé, les présentes seraient purement et simplement résolues selon les modalités définies à l'article Résolution pour manquement d'une partie à ses obligations.</w:t>
      </w:r>
    </w:p>
    <w:p w14:paraId="495296AD" w14:textId="77777777"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paiement d'une seule redevance d'abonnement à son échéance </w:t>
      </w:r>
      <w:r w:rsidRPr="002D363F">
        <w:rPr>
          <w:rFonts w:ascii="Fira Sans" w:hAnsi="Fira Sans"/>
          <w:b/>
          <w:bCs/>
          <w:color w:val="000000" w:themeColor="text1"/>
        </w:rPr>
        <w:t>CPTS SERVICES</w:t>
      </w:r>
      <w:r w:rsidRPr="002D363F">
        <w:rPr>
          <w:rFonts w:ascii="Fira Sans" w:hAnsi="Fira Sans"/>
          <w:color w:val="000000" w:themeColor="text1"/>
        </w:rPr>
        <w:t xml:space="preserve"> sera fondée à suspendre le service sans mise en demeure préalable jusqu'au complet paiement des sommes dues. En cas de retard le paiement des pénalités d'un montant de 3 fois le taux légal seront dues.</w:t>
      </w:r>
    </w:p>
    <w:p w14:paraId="006B4D62" w14:textId="77777777" w:rsidR="002D363F" w:rsidRPr="002D363F" w:rsidRDefault="002D363F" w:rsidP="00FB7033">
      <w:pPr>
        <w:jc w:val="both"/>
        <w:rPr>
          <w:rFonts w:ascii="Fira Sans" w:hAnsi="Fira Sans"/>
          <w:color w:val="000000" w:themeColor="text1"/>
        </w:rPr>
      </w:pPr>
      <w:r w:rsidRPr="002D363F">
        <w:rPr>
          <w:rFonts w:ascii="Fira Sans" w:hAnsi="Fira Sans"/>
          <w:b/>
          <w:bCs/>
          <w:color w:val="000000" w:themeColor="text1"/>
        </w:rPr>
        <w:t>CPTS SERVICES</w:t>
      </w:r>
      <w:r w:rsidRPr="002D363F">
        <w:rPr>
          <w:rFonts w:ascii="Fira Sans" w:hAnsi="Fira Sans"/>
          <w:color w:val="000000" w:themeColor="text1"/>
        </w:rPr>
        <w:t xml:space="preserve"> pourra par notification conformément aux dispositions de l'article 1226 du code civil mettre en demeure l'abonné de régler les sommes dues dans un délai de 15 jours.</w:t>
      </w:r>
    </w:p>
    <w:p w14:paraId="5162454C" w14:textId="1B8BD499"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règlement des sommes dues, dans ce délai </w:t>
      </w:r>
      <w:r w:rsidRPr="002D363F">
        <w:rPr>
          <w:rFonts w:ascii="Fira Sans" w:hAnsi="Fira Sans"/>
          <w:b/>
          <w:bCs/>
          <w:color w:val="000000" w:themeColor="text1"/>
        </w:rPr>
        <w:t>CPTS SERVICES</w:t>
      </w:r>
      <w:r w:rsidRPr="002D363F">
        <w:rPr>
          <w:rFonts w:ascii="Fira Sans" w:hAnsi="Fira Sans"/>
          <w:color w:val="000000" w:themeColor="text1"/>
        </w:rPr>
        <w:t xml:space="preserve"> pourra notifier à l'abonné la résiliation du contrat qui interviendra alors de plein droit et sans formalité.</w:t>
      </w:r>
    </w:p>
    <w:p w14:paraId="786156F9" w14:textId="77777777" w:rsidR="002D363F" w:rsidRDefault="002D363F" w:rsidP="00FB7033">
      <w:pPr>
        <w:spacing w:line="240" w:lineRule="auto"/>
        <w:jc w:val="both"/>
        <w:rPr>
          <w:rFonts w:ascii="Fira Sans" w:eastAsia="Times New Roman" w:hAnsi="Fira Sans" w:cs="Times New Roman"/>
          <w:b/>
          <w:bCs/>
          <w:color w:val="000000" w:themeColor="text1"/>
          <w:bdr w:val="none" w:sz="0" w:space="0" w:color="auto" w:frame="1"/>
          <w:lang w:eastAsia="fr-FR"/>
        </w:rPr>
      </w:pPr>
    </w:p>
    <w:p w14:paraId="0F4890DB" w14:textId="77777777" w:rsidR="00242831" w:rsidRDefault="00B33E15"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10</w:t>
      </w:r>
      <w:r w:rsidRPr="00B33E15">
        <w:rPr>
          <w:rFonts w:ascii="Fira Sans" w:eastAsia="Times New Roman" w:hAnsi="Fira Sans" w:cs="Times New Roman"/>
          <w:b/>
          <w:bCs/>
          <w:color w:val="000000" w:themeColor="text1"/>
          <w:bdr w:val="none" w:sz="0" w:space="0" w:color="auto" w:frame="1"/>
          <w:lang w:eastAsia="fr-FR"/>
        </w:rPr>
        <w:t>- Résolution du </w:t>
      </w:r>
      <w:bookmarkStart w:id="9" w:name="JVHIT_68"/>
      <w:bookmarkEnd w:id="9"/>
      <w:r w:rsidRPr="00B33E15">
        <w:rPr>
          <w:rFonts w:ascii="Fira Sans" w:eastAsia="Times New Roman" w:hAnsi="Fira Sans" w:cs="Times New Roman"/>
          <w:b/>
          <w:bCs/>
          <w:color w:val="000000" w:themeColor="text1"/>
          <w:bdr w:val="none" w:sz="0" w:space="0" w:color="auto" w:frame="1"/>
          <w:lang w:eastAsia="fr-FR"/>
        </w:rPr>
        <w:t>contrat</w:t>
      </w:r>
    </w:p>
    <w:p w14:paraId="401AF0C7" w14:textId="5F9DADF6" w:rsidR="00B33E15" w:rsidRPr="00242831" w:rsidRDefault="00242831" w:rsidP="00FB7033">
      <w:pPr>
        <w:spacing w:line="240" w:lineRule="auto"/>
        <w:jc w:val="both"/>
        <w:rPr>
          <w:rFonts w:ascii="Fira Sans" w:eastAsia="Times New Roman" w:hAnsi="Fira Sans" w:cs="Times New Roman"/>
          <w:b/>
          <w:bCs/>
          <w:color w:val="000000" w:themeColor="text1"/>
          <w:bdr w:val="none" w:sz="0" w:space="0" w:color="auto" w:frame="1"/>
          <w:lang w:eastAsia="fr-FR"/>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.1</w:t>
      </w:r>
      <w:r w:rsidR="00B33E15" w:rsidRPr="006357ED">
        <w:rPr>
          <w:rStyle w:val="apple-converted-space"/>
          <w:rFonts w:ascii="Fira Sans" w:hAnsi="Fira Sans"/>
          <w:b/>
          <w:bCs/>
          <w:color w:val="000000" w:themeColor="text1"/>
          <w:bdr w:val="none" w:sz="0" w:space="0" w:color="auto" w:frame="1"/>
        </w:rPr>
        <w:t> </w:t>
      </w:r>
      <w:r w:rsidR="00B33E15" w:rsidRPr="006357ED">
        <w:rPr>
          <w:rStyle w:val="qw-art"/>
          <w:rFonts w:ascii="Fira Sans" w:hAnsi="Fira Sans"/>
          <w:b/>
          <w:bCs/>
          <w:color w:val="000000" w:themeColor="text1"/>
          <w:bdr w:val="none" w:sz="0" w:space="0" w:color="auto" w:frame="1"/>
        </w:rPr>
        <w:t>- Résolution pour inexécution d'une obligation suffisamment grave</w:t>
      </w:r>
    </w:p>
    <w:p w14:paraId="1517F53A" w14:textId="2B9E891C" w:rsidR="00AC1D6D" w:rsidRPr="008E6D08" w:rsidRDefault="00B33E15" w:rsidP="00FB7033">
      <w:pPr>
        <w:jc w:val="both"/>
        <w:rPr>
          <w:rStyle w:val="txt"/>
          <w:rFonts w:ascii="Fira Sans" w:hAnsi="Fira Sans"/>
          <w:i/>
          <w:iCs/>
          <w:color w:val="000000" w:themeColor="text1"/>
          <w:bdr w:val="none" w:sz="0" w:space="0" w:color="auto" w:frame="1"/>
        </w:rPr>
      </w:pPr>
      <w:r w:rsidRPr="003C569B">
        <w:rPr>
          <w:rStyle w:val="txt"/>
          <w:rFonts w:ascii="Fira Sans" w:hAnsi="Fira Sans"/>
          <w:color w:val="000000" w:themeColor="text1"/>
          <w:bdr w:val="none" w:sz="0" w:space="0" w:color="auto" w:frame="1"/>
        </w:rPr>
        <w:t>La Partie victime de la défaillance pourra, nonobstant la clause Résolution pour manquement d'une partie à ses obligations figurant ci-après, en cas d'inexécution suffisamment grave de l'une quelconque des obligations incombant à l'autre Partie, notifier par</w:t>
      </w:r>
      <w:r w:rsidRPr="008E6D08">
        <w:rPr>
          <w:rStyle w:val="txt"/>
          <w:rFonts w:ascii="Fira Sans" w:hAnsi="Fira Sans"/>
          <w:color w:val="000000" w:themeColor="text1"/>
          <w:bdr w:val="none" w:sz="0" w:space="0" w:color="auto" w:frame="1"/>
        </w:rPr>
        <w:t> lettre recommandée avec demande d'avis de réception</w:t>
      </w:r>
      <w:r w:rsidR="003C569B"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la Partie Défaillante, la résolution fautive des présentes,</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15 </w:t>
      </w:r>
      <w:r w:rsidR="008E6D08" w:rsidRPr="003C569B">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jours après</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mise en demeure de s'exécuter restée infructueuse, et ce en application des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1224 du Code civil</w:t>
      </w:r>
      <w:r w:rsidRPr="003C569B">
        <w:rPr>
          <w:rStyle w:val="txt"/>
          <w:rFonts w:ascii="Fira Sans" w:hAnsi="Fira Sans"/>
          <w:color w:val="000000" w:themeColor="text1"/>
          <w:bdr w:val="none" w:sz="0" w:space="0" w:color="auto" w:frame="1"/>
        </w:rPr>
        <w:t>.</w:t>
      </w:r>
    </w:p>
    <w:p w14:paraId="1F774D18" w14:textId="163C997B" w:rsidR="00AC1D6D" w:rsidRPr="006357ED" w:rsidRDefault="00242831" w:rsidP="00FB7033">
      <w:pPr>
        <w:jc w:val="both"/>
        <w:rPr>
          <w:rStyle w:val="txt"/>
          <w:rFonts w:ascii="Fira Sans" w:hAnsi="Fira Sans"/>
          <w:b/>
          <w:bCs/>
          <w:color w:val="000000" w:themeColor="text1"/>
          <w:bdr w:val="none" w:sz="0" w:space="0" w:color="auto" w:frame="1"/>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.2</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Résolution pour force majeure</w:t>
      </w:r>
    </w:p>
    <w:p w14:paraId="1BFABC16" w14:textId="6BE1FC0B"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t>La résolution de plein droit pour force majeure, ne pourra, nonobstant la clause Résolution pour manquement d'une partie à ses obligations figurant ci-après, avoir lieu que </w:t>
      </w:r>
      <w:r w:rsidR="003C569B" w:rsidRPr="003C569B">
        <w:rPr>
          <w:rFonts w:ascii="Fira Sans" w:eastAsia="Times New Roman" w:hAnsi="Fira Sans" w:cs="Times New Roman"/>
          <w:i/>
          <w:iCs/>
          <w:color w:val="000000" w:themeColor="text1"/>
          <w:bdr w:val="none" w:sz="0" w:space="0" w:color="auto" w:frame="1"/>
          <w:lang w:eastAsia="fr-FR"/>
        </w:rPr>
        <w:t xml:space="preserve">30 </w:t>
      </w:r>
      <w:r w:rsidRPr="00AC1D6D">
        <w:rPr>
          <w:rFonts w:ascii="Fira Sans" w:eastAsia="Times New Roman" w:hAnsi="Fira Sans" w:cs="Times New Roman"/>
          <w:color w:val="000000" w:themeColor="text1"/>
          <w:bdr w:val="none" w:sz="0" w:space="0" w:color="auto" w:frame="1"/>
          <w:lang w:eastAsia="fr-FR"/>
        </w:rPr>
        <w:t>jours après l'envoi</w:t>
      </w:r>
      <w:r w:rsidR="003C569B" w:rsidRPr="003C569B">
        <w:rPr>
          <w:rFonts w:ascii="Fira Sans" w:eastAsia="Times New Roman" w:hAnsi="Fira Sans" w:cs="Times New Roman"/>
          <w:color w:val="000000" w:themeColor="text1"/>
          <w:bdr w:val="none" w:sz="0" w:space="0" w:color="auto" w:frame="1"/>
          <w:lang w:eastAsia="fr-FR"/>
        </w:rPr>
        <w:t xml:space="preserve"> </w:t>
      </w:r>
      <w:r w:rsidRPr="00AC1D6D">
        <w:rPr>
          <w:rFonts w:ascii="Fira Sans" w:eastAsia="Times New Roman" w:hAnsi="Fira Sans" w:cs="Times New Roman"/>
          <w:color w:val="000000" w:themeColor="text1"/>
          <w:bdr w:val="none" w:sz="0" w:space="0" w:color="auto" w:frame="1"/>
          <w:lang w:eastAsia="fr-FR"/>
        </w:rPr>
        <w:t>d'une mise en demeure notifiée par lettre recommandée avec demande d'avis de réception ou tout acte extrajudiciaire.</w:t>
      </w:r>
    </w:p>
    <w:p w14:paraId="54926041" w14:textId="0E838ADD"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3936C572" w14:textId="1D0335F4" w:rsidR="00AC1D6D" w:rsidRPr="006357ED" w:rsidRDefault="00242831" w:rsidP="00FB7033">
      <w:pPr>
        <w:spacing w:line="240" w:lineRule="auto"/>
        <w:jc w:val="both"/>
        <w:rPr>
          <w:rFonts w:ascii="Fira Sans" w:eastAsia="Times New Roman" w:hAnsi="Fira Sans" w:cs="Times New Roman"/>
          <w:b/>
          <w:bCs/>
          <w:color w:val="000000" w:themeColor="text1"/>
          <w:lang w:eastAsia="fr-FR"/>
        </w:rPr>
      </w:pPr>
      <w:r>
        <w:rPr>
          <w:rFonts w:ascii="Fira Sans" w:eastAsia="Times New Roman" w:hAnsi="Fira Sans" w:cs="Times New Roman"/>
          <w:b/>
          <w:bCs/>
          <w:i/>
          <w:iCs/>
          <w:color w:val="000000" w:themeColor="text1"/>
          <w:bdr w:val="none" w:sz="0" w:space="0" w:color="auto" w:frame="1"/>
          <w:lang w:eastAsia="fr-FR"/>
        </w:rPr>
        <w:t>10</w:t>
      </w:r>
      <w:r w:rsidR="003C569B" w:rsidRPr="006357ED">
        <w:rPr>
          <w:rFonts w:ascii="Fira Sans" w:eastAsia="Times New Roman" w:hAnsi="Fira Sans" w:cs="Times New Roman"/>
          <w:b/>
          <w:bCs/>
          <w:i/>
          <w:iCs/>
          <w:color w:val="000000" w:themeColor="text1"/>
          <w:bdr w:val="none" w:sz="0" w:space="0" w:color="auto" w:frame="1"/>
          <w:lang w:eastAsia="fr-FR"/>
        </w:rPr>
        <w:t>.3</w:t>
      </w:r>
      <w:r w:rsidR="00AC1D6D" w:rsidRPr="006357ED">
        <w:rPr>
          <w:rFonts w:ascii="Fira Sans" w:eastAsia="Times New Roman" w:hAnsi="Fira Sans" w:cs="Times New Roman"/>
          <w:b/>
          <w:bCs/>
          <w:color w:val="000000" w:themeColor="text1"/>
          <w:bdr w:val="none" w:sz="0" w:space="0" w:color="auto" w:frame="1"/>
          <w:lang w:eastAsia="fr-FR"/>
        </w:rPr>
        <w:t> - Résolution pour manquement d'une partie à ses obligations</w:t>
      </w:r>
    </w:p>
    <w:p w14:paraId="05417F5C" w14:textId="4C23E0E7" w:rsidR="00AC1D6D"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lastRenderedPageBreak/>
        <w:t>En cas de non-respect par l'une ou l'autre des parties des obligations suivantes : </w:t>
      </w:r>
    </w:p>
    <w:p w14:paraId="1777D98F" w14:textId="77777777" w:rsidR="006357ED" w:rsidRPr="00AC1D6D" w:rsidRDefault="006357ED" w:rsidP="00FB7033">
      <w:pPr>
        <w:spacing w:after="0" w:line="240" w:lineRule="auto"/>
        <w:jc w:val="both"/>
        <w:rPr>
          <w:rFonts w:ascii="Fira Sans" w:eastAsia="Times New Roman" w:hAnsi="Fira Sans" w:cs="Times New Roman"/>
          <w:color w:val="000000" w:themeColor="text1"/>
          <w:lang w:eastAsia="fr-FR"/>
        </w:rPr>
      </w:pPr>
    </w:p>
    <w:p w14:paraId="3CBF90D6" w14:textId="05FCBE79" w:rsidR="00AC1D6D" w:rsidRPr="00A34047" w:rsidRDefault="006357ED" w:rsidP="00FB7033">
      <w:pPr>
        <w:pStyle w:val="Paragraphedeliste"/>
        <w:numPr>
          <w:ilvl w:val="0"/>
          <w:numId w:val="2"/>
        </w:numPr>
        <w:spacing w:after="0" w:line="240" w:lineRule="auto"/>
        <w:jc w:val="both"/>
        <w:rPr>
          <w:rFonts w:ascii="Fira Sans" w:hAnsi="Fira Sans"/>
          <w:color w:val="000000" w:themeColor="text1"/>
        </w:rPr>
      </w:pPr>
      <w:r w:rsidRPr="00A34047">
        <w:rPr>
          <w:rFonts w:ascii="Fira Sans" w:hAnsi="Fira Sans"/>
          <w:color w:val="000000" w:themeColor="text1"/>
        </w:rPr>
        <w:t>L</w:t>
      </w:r>
      <w:r w:rsidR="00AC1D6D" w:rsidRPr="00A34047">
        <w:rPr>
          <w:rFonts w:ascii="Fira Sans" w:hAnsi="Fira Sans"/>
          <w:color w:val="000000" w:themeColor="text1"/>
        </w:rPr>
        <w:t xml:space="preserve">e </w:t>
      </w:r>
      <w:r w:rsidRPr="00A34047">
        <w:rPr>
          <w:rFonts w:ascii="Fira Sans" w:hAnsi="Fira Sans"/>
          <w:color w:val="000000" w:themeColor="text1"/>
        </w:rPr>
        <w:t>non-paiement</w:t>
      </w:r>
      <w:r w:rsidR="00AC1D6D" w:rsidRPr="00A34047">
        <w:rPr>
          <w:rFonts w:ascii="Fira Sans" w:hAnsi="Fira Sans"/>
          <w:color w:val="000000" w:themeColor="text1"/>
        </w:rPr>
        <w:t xml:space="preserve"> à l'échéance des </w:t>
      </w:r>
      <w:bookmarkStart w:id="10" w:name="JVHIT_76"/>
      <w:bookmarkEnd w:id="10"/>
      <w:r w:rsidR="00AC1D6D" w:rsidRPr="00A34047">
        <w:rPr>
          <w:rFonts w:ascii="Fira Sans" w:hAnsi="Fira Sans"/>
          <w:color w:val="000000" w:themeColor="text1"/>
        </w:rPr>
        <w:t>services commandés par le Client</w:t>
      </w:r>
    </w:p>
    <w:p w14:paraId="3AD18E26" w14:textId="77777777" w:rsidR="006357ED" w:rsidRPr="006357ED" w:rsidRDefault="006357ED" w:rsidP="00FB7033">
      <w:pPr>
        <w:pStyle w:val="Paragraphedeliste"/>
        <w:spacing w:after="0" w:line="240" w:lineRule="auto"/>
        <w:jc w:val="both"/>
        <w:rPr>
          <w:rFonts w:ascii="Fira Sans" w:eastAsia="Times New Roman" w:hAnsi="Fira Sans" w:cs="Times New Roman"/>
          <w:i/>
          <w:iCs/>
          <w:color w:val="000000" w:themeColor="text1"/>
          <w:bdr w:val="none" w:sz="0" w:space="0" w:color="auto" w:frame="1"/>
          <w:lang w:eastAsia="fr-FR"/>
        </w:rPr>
      </w:pPr>
    </w:p>
    <w:p w14:paraId="2F0C6D59" w14:textId="72E8228F" w:rsidR="006357ED" w:rsidRDefault="006357ED" w:rsidP="00FB7033">
      <w:pPr>
        <w:pStyle w:val="Paragraphedeliste"/>
        <w:numPr>
          <w:ilvl w:val="0"/>
          <w:numId w:val="2"/>
        </w:numPr>
        <w:jc w:val="both"/>
        <w:rPr>
          <w:rFonts w:ascii="Fira Sans" w:hAnsi="Fira Sans"/>
          <w:color w:val="000000" w:themeColor="text1"/>
        </w:rPr>
      </w:pPr>
      <w:r w:rsidRPr="006357ED">
        <w:rPr>
          <w:rFonts w:ascii="Fira Sans" w:hAnsi="Fira Sans"/>
          <w:color w:val="000000" w:themeColor="text1"/>
        </w:rPr>
        <w:t xml:space="preserve">Dans l'hypothèse d'un dysfonctionnement du service ou pour une cause non imputable à l'abonné ce dernier pourra résilier le contrat par courrier électronique adressé à </w:t>
      </w:r>
      <w:r w:rsidRPr="006357ED">
        <w:rPr>
          <w:rFonts w:ascii="Fira Sans" w:hAnsi="Fira Sans"/>
          <w:b/>
          <w:bCs/>
          <w:color w:val="000000" w:themeColor="text1"/>
        </w:rPr>
        <w:t>CPTS SERVICES</w:t>
      </w:r>
      <w:r w:rsidRPr="006357ED">
        <w:rPr>
          <w:rFonts w:ascii="Fira Sans" w:hAnsi="Fira Sans"/>
          <w:color w:val="000000" w:themeColor="text1"/>
        </w:rPr>
        <w:t xml:space="preserve"> si le dysfonctionnement persiste au-delà d'un mois à compter de sa constatation. Le dysfonctionnement s’entends par la non-disponibilité de fonctions disponibles à la date de signature du contrat et aucun cas ne concerne les évolutions ultérieures.</w:t>
      </w:r>
    </w:p>
    <w:p w14:paraId="07A4B02E" w14:textId="77777777" w:rsidR="00390961" w:rsidRPr="00390961" w:rsidRDefault="00390961" w:rsidP="00FB7033">
      <w:pPr>
        <w:pStyle w:val="Paragraphedeliste"/>
        <w:jc w:val="both"/>
        <w:rPr>
          <w:rStyle w:val="qw-form-var"/>
          <w:rFonts w:ascii="Fira Sans" w:hAnsi="Fira Sans"/>
          <w:color w:val="000000" w:themeColor="text1"/>
        </w:rPr>
      </w:pPr>
    </w:p>
    <w:p w14:paraId="4E82B69E" w14:textId="77777777" w:rsidR="00390961" w:rsidRPr="006357ED" w:rsidRDefault="00390961" w:rsidP="00FB7033">
      <w:pPr>
        <w:pStyle w:val="Paragraphedeliste"/>
        <w:jc w:val="both"/>
        <w:rPr>
          <w:rStyle w:val="qw-form-var"/>
          <w:rFonts w:ascii="Fira Sans" w:hAnsi="Fira Sans"/>
          <w:color w:val="000000" w:themeColor="text1"/>
        </w:rPr>
      </w:pPr>
    </w:p>
    <w:p w14:paraId="3CD294CF" w14:textId="6DB4DCA6" w:rsidR="00AC1D6D" w:rsidRPr="006357ED" w:rsidRDefault="00242831" w:rsidP="00FB7033">
      <w:pPr>
        <w:spacing w:after="0" w:line="240" w:lineRule="auto"/>
        <w:jc w:val="both"/>
        <w:rPr>
          <w:rFonts w:ascii="Fira Sans" w:hAnsi="Fira Sans"/>
          <w:b/>
          <w:bCs/>
          <w:color w:val="000000" w:themeColor="text1"/>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.4</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Dispositions communes aux cas de résolution</w:t>
      </w:r>
    </w:p>
    <w:p w14:paraId="4787E129" w14:textId="42D5B2AB" w:rsidR="00AC1D6D" w:rsidRPr="003C569B" w:rsidRDefault="00AC1D6D" w:rsidP="00FB7033">
      <w:pPr>
        <w:spacing w:after="0" w:line="240" w:lineRule="auto"/>
        <w:jc w:val="both"/>
        <w:rPr>
          <w:rFonts w:ascii="Fira Sans" w:hAnsi="Fira Sans"/>
          <w:color w:val="000000" w:themeColor="text1"/>
        </w:rPr>
      </w:pPr>
    </w:p>
    <w:p w14:paraId="2E6AC013" w14:textId="0F6E63C1"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Il est expressément convenu entre les Parties que le débiteur d'une obligation de payer aux termes de la présente convention, sera valablement mis en demeure par la seule exigibilité de l'obligation, conformément aux dispositions de l'article</w:t>
      </w:r>
      <w:r w:rsidRPr="003C569B">
        <w:rPr>
          <w:rStyle w:val="apple-converted-space"/>
          <w:rFonts w:ascii="Fira Sans" w:hAnsi="Fira Sans"/>
          <w:color w:val="000000" w:themeColor="text1"/>
        </w:rPr>
        <w:t> </w:t>
      </w:r>
      <w:r w:rsidRPr="006357ED">
        <w:rPr>
          <w:rFonts w:ascii="Fira Sans" w:hAnsi="Fira Sans"/>
          <w:bdr w:val="none" w:sz="0" w:space="0" w:color="auto" w:frame="1"/>
        </w:rPr>
        <w:t>1344 du Code civil</w:t>
      </w:r>
      <w:r w:rsidRPr="003C569B">
        <w:rPr>
          <w:rFonts w:ascii="Fira Sans" w:hAnsi="Fira Sans"/>
          <w:color w:val="000000" w:themeColor="text1"/>
        </w:rPr>
        <w:t>.</w:t>
      </w:r>
    </w:p>
    <w:p w14:paraId="437B2FFC" w14:textId="77777777" w:rsidR="00AC1D6D" w:rsidRPr="003C569B" w:rsidRDefault="00AC1D6D" w:rsidP="00FB7033">
      <w:pPr>
        <w:spacing w:after="0" w:line="240" w:lineRule="auto"/>
        <w:jc w:val="both"/>
        <w:rPr>
          <w:rFonts w:ascii="Fira Sans" w:hAnsi="Fira Sans"/>
          <w:color w:val="000000" w:themeColor="text1"/>
        </w:rPr>
      </w:pPr>
    </w:p>
    <w:p w14:paraId="1B341C9F" w14:textId="43C071C9"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Les</w:t>
      </w:r>
      <w:r w:rsidRPr="003C569B">
        <w:rPr>
          <w:rStyle w:val="apple-converted-space"/>
          <w:rFonts w:ascii="Fira Sans" w:hAnsi="Fira Sans"/>
          <w:color w:val="000000" w:themeColor="text1"/>
        </w:rPr>
        <w:t> </w:t>
      </w:r>
      <w:bookmarkStart w:id="11" w:name="JVHIT_84"/>
      <w:bookmarkEnd w:id="11"/>
      <w:r w:rsidRPr="003C569B">
        <w:rPr>
          <w:rFonts w:ascii="Fira Sans" w:hAnsi="Fira Sans"/>
          <w:color w:val="000000" w:themeColor="text1"/>
        </w:rPr>
        <w:t>prestations</w:t>
      </w:r>
      <w:r w:rsidRPr="003C569B">
        <w:rPr>
          <w:rStyle w:val="apple-converted-space"/>
          <w:rFonts w:ascii="Fira Sans" w:hAnsi="Fira Sans"/>
          <w:color w:val="000000" w:themeColor="text1"/>
        </w:rPr>
        <w:t> </w:t>
      </w:r>
      <w:r w:rsidRPr="003C569B">
        <w:rPr>
          <w:rFonts w:ascii="Fira Sans" w:hAnsi="Fira Sans"/>
          <w:color w:val="000000" w:themeColor="text1"/>
        </w:rPr>
        <w:t>échangées entre les Parties depuis la conclusion du</w:t>
      </w:r>
      <w:r w:rsidRPr="003C569B">
        <w:rPr>
          <w:rStyle w:val="apple-converted-space"/>
          <w:rFonts w:ascii="Fira Sans" w:hAnsi="Fira Sans"/>
          <w:color w:val="000000" w:themeColor="text1"/>
        </w:rPr>
        <w:t> </w:t>
      </w:r>
      <w:bookmarkStart w:id="12" w:name="JVHIT_85"/>
      <w:bookmarkEnd w:id="12"/>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et jusqu'à sa résiliation ayant trouvé leur utilité au fur et à mesure de l'exécution réciproque de celui-ci, elles ne donneront pas lieu à restitution pour la période antérieure à la dernière</w:t>
      </w:r>
      <w:r w:rsidRPr="003C569B">
        <w:rPr>
          <w:rStyle w:val="apple-converted-space"/>
          <w:rFonts w:ascii="Fira Sans" w:hAnsi="Fira Sans"/>
          <w:color w:val="000000" w:themeColor="text1"/>
        </w:rPr>
        <w:t> </w:t>
      </w:r>
      <w:bookmarkStart w:id="13" w:name="JVHIT_86"/>
      <w:bookmarkEnd w:id="13"/>
      <w:r w:rsidRPr="003C569B">
        <w:rPr>
          <w:rFonts w:ascii="Fira Sans" w:hAnsi="Fira Sans"/>
          <w:color w:val="000000" w:themeColor="text1"/>
        </w:rPr>
        <w:t>prestation</w:t>
      </w:r>
      <w:r w:rsidRPr="003C569B">
        <w:rPr>
          <w:rStyle w:val="apple-converted-space"/>
          <w:rFonts w:ascii="Fira Sans" w:hAnsi="Fira Sans"/>
          <w:color w:val="000000" w:themeColor="text1"/>
        </w:rPr>
        <w:t> </w:t>
      </w:r>
      <w:r w:rsidRPr="003C569B">
        <w:rPr>
          <w:rFonts w:ascii="Fira Sans" w:hAnsi="Fira Sans"/>
          <w:color w:val="000000" w:themeColor="text1"/>
        </w:rPr>
        <w:t>n'ayant pas reçu sa contrepartie.</w:t>
      </w:r>
    </w:p>
    <w:p w14:paraId="48DA008A" w14:textId="6E5383C6" w:rsidR="00AC1D6D" w:rsidRPr="003C569B" w:rsidRDefault="00AC1D6D" w:rsidP="00FB7033">
      <w:pPr>
        <w:spacing w:after="0" w:line="240" w:lineRule="auto"/>
        <w:jc w:val="both"/>
        <w:rPr>
          <w:rFonts w:ascii="Fira Sans" w:hAnsi="Fira Sans"/>
          <w:color w:val="000000" w:themeColor="text1"/>
        </w:rPr>
      </w:pPr>
    </w:p>
    <w:p w14:paraId="288498C8"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En tout état de cause, la Partie lésée pourra demander en justice l'octroi de dommages et intérêts.</w:t>
      </w:r>
    </w:p>
    <w:p w14:paraId="1BA57E02"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5CDA0DC7"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9120B0B"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1D5B007E"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40F1B401" w14:textId="743E8401" w:rsidR="007D732F" w:rsidRPr="003C569B" w:rsidRDefault="003C569B"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1</w:t>
      </w:r>
      <w:r w:rsidR="00242831">
        <w:rPr>
          <w:rFonts w:ascii="Fira Sans" w:eastAsia="Times New Roman" w:hAnsi="Fira Sans" w:cs="Times New Roman"/>
          <w:b/>
          <w:bCs/>
          <w:color w:val="000000" w:themeColor="text1"/>
          <w:bdr w:val="none" w:sz="0" w:space="0" w:color="auto" w:frame="1"/>
          <w:lang w:eastAsia="fr-FR"/>
        </w:rPr>
        <w:t>1</w:t>
      </w:r>
      <w:r w:rsidRPr="003C569B">
        <w:rPr>
          <w:rFonts w:ascii="Fira Sans" w:eastAsia="Times New Roman" w:hAnsi="Fira Sans" w:cs="Times New Roman"/>
          <w:b/>
          <w:bCs/>
          <w:color w:val="000000" w:themeColor="text1"/>
          <w:bdr w:val="none" w:sz="0" w:space="0" w:color="auto" w:frame="1"/>
          <w:lang w:eastAsia="fr-FR"/>
        </w:rPr>
        <w:t xml:space="preserve"> - Responsabilité</w:t>
      </w:r>
    </w:p>
    <w:p w14:paraId="177DDBD1"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796FB407" w14:textId="1C91C961"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 xml:space="preserve">La responsabilité de </w:t>
      </w:r>
      <w:r w:rsidRPr="006357ED">
        <w:rPr>
          <w:rFonts w:ascii="Fira Sans" w:hAnsi="Fira Sans"/>
          <w:b/>
          <w:bCs/>
          <w:color w:val="000000" w:themeColor="text1"/>
        </w:rPr>
        <w:t>CPTS SERVICES</w:t>
      </w:r>
      <w:r w:rsidRPr="003C569B">
        <w:rPr>
          <w:rFonts w:ascii="Fira Sans" w:hAnsi="Fira Sans"/>
          <w:color w:val="000000" w:themeColor="text1"/>
        </w:rPr>
        <w:t xml:space="preserve"> ne pourrait être engagée pour les conséquences dommageables d'une utilisation non conforme du service aux prescriptions.</w:t>
      </w:r>
      <w:r w:rsidR="00A34047">
        <w:rPr>
          <w:rFonts w:ascii="Fira Sans" w:hAnsi="Fira Sans"/>
          <w:color w:val="000000" w:themeColor="text1"/>
        </w:rPr>
        <w:t xml:space="preserve"> </w:t>
      </w:r>
      <w:r w:rsidR="00A34047" w:rsidRPr="00A34047">
        <w:rPr>
          <w:rFonts w:ascii="Fira Sans" w:hAnsi="Fira Sans"/>
          <w:b/>
          <w:bCs/>
          <w:color w:val="000000" w:themeColor="text1"/>
        </w:rPr>
        <w:t>CPTS SERVICES</w:t>
      </w:r>
      <w:r w:rsidR="00A34047">
        <w:rPr>
          <w:rFonts w:ascii="Fira Sans" w:hAnsi="Fira Sans"/>
          <w:color w:val="000000" w:themeColor="text1"/>
        </w:rPr>
        <w:t xml:space="preserve"> engage sa responsabilité pour les dommages directs et dans la limite d’un montant de 500€. </w:t>
      </w:r>
    </w:p>
    <w:p w14:paraId="4D5A7491" w14:textId="77777777"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Dans l'hypothèse où les bugs dysfonctionnements ou anomalies persisteraient au-delà d'un mois après l'information du fournisseur et à condition qu'il en résulte une perturbation du service l'abonné en informera CPTS SERVICES par courrier électronique qui suspendra les prélèvements jusqu’à rétablissement du fonctionnement normal du service.</w:t>
      </w:r>
    </w:p>
    <w:p w14:paraId="2236BA9D" w14:textId="77777777" w:rsidR="007D732F" w:rsidRPr="003C569B" w:rsidRDefault="007D732F" w:rsidP="00FB7033">
      <w:pPr>
        <w:jc w:val="both"/>
        <w:rPr>
          <w:rFonts w:ascii="Fira Sans" w:hAnsi="Fira Sans"/>
          <w:color w:val="000000" w:themeColor="text1"/>
        </w:rPr>
      </w:pPr>
      <w:r w:rsidRPr="00A34047">
        <w:rPr>
          <w:rFonts w:ascii="Fira Sans" w:hAnsi="Fira Sans"/>
          <w:b/>
          <w:bCs/>
          <w:color w:val="000000" w:themeColor="text1"/>
        </w:rPr>
        <w:t>CPTS SERVICES</w:t>
      </w:r>
      <w:r w:rsidRPr="003C569B">
        <w:rPr>
          <w:rFonts w:ascii="Fira Sans" w:hAnsi="Fira Sans"/>
          <w:color w:val="000000" w:themeColor="text1"/>
        </w:rPr>
        <w:t xml:space="preserve"> ne sera pas responsable des conséquences dommageables des perturbations résultant le cas échéant de ces dysfonctionnements.</w:t>
      </w:r>
    </w:p>
    <w:p w14:paraId="0F6AFA43" w14:textId="330494A6"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L’abonné s'assure que les assurances couvrent les conséquences dommageables qui pourraient résulter de tout dysfonctionnement du service notamment sur la prise en charge des patients</w:t>
      </w:r>
      <w:r w:rsidR="00A34047">
        <w:rPr>
          <w:rFonts w:ascii="Fira Sans" w:hAnsi="Fira Sans"/>
          <w:color w:val="000000" w:themeColor="text1"/>
        </w:rPr>
        <w:t>.</w:t>
      </w:r>
    </w:p>
    <w:p w14:paraId="6EF5EC1F"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01E5ED5A" w14:textId="45C8ABD8" w:rsidR="00AC1D6D" w:rsidRPr="00AC1D6D" w:rsidRDefault="00AC1D6D"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color w:val="000000" w:themeColor="text1"/>
          <w:bdr w:val="none" w:sz="0" w:space="0" w:color="auto" w:frame="1"/>
          <w:lang w:eastAsia="fr-FR"/>
        </w:rPr>
        <w:t>1</w:t>
      </w:r>
      <w:r w:rsidR="00242831">
        <w:rPr>
          <w:rFonts w:ascii="Fira Sans" w:eastAsia="Times New Roman" w:hAnsi="Fira Sans" w:cs="Times New Roman"/>
          <w:b/>
          <w:bCs/>
          <w:color w:val="000000" w:themeColor="text1"/>
          <w:bdr w:val="none" w:sz="0" w:space="0" w:color="auto" w:frame="1"/>
          <w:lang w:eastAsia="fr-FR"/>
        </w:rPr>
        <w:t>2</w:t>
      </w:r>
      <w:r w:rsidRPr="00AC1D6D">
        <w:rPr>
          <w:rFonts w:ascii="Fira Sans" w:eastAsia="Times New Roman" w:hAnsi="Fira Sans" w:cs="Times New Roman"/>
          <w:b/>
          <w:bCs/>
          <w:color w:val="000000" w:themeColor="text1"/>
          <w:bdr w:val="none" w:sz="0" w:space="0" w:color="auto" w:frame="1"/>
          <w:lang w:eastAsia="fr-FR"/>
        </w:rPr>
        <w:t> - Conséquences de la cessation du </w:t>
      </w:r>
      <w:bookmarkStart w:id="14" w:name="JVHIT_87"/>
      <w:bookmarkEnd w:id="14"/>
      <w:r w:rsidRPr="00AC1D6D">
        <w:rPr>
          <w:rFonts w:ascii="Fira Sans" w:eastAsia="Times New Roman" w:hAnsi="Fira Sans" w:cs="Times New Roman"/>
          <w:b/>
          <w:bCs/>
          <w:color w:val="000000" w:themeColor="text1"/>
          <w:bdr w:val="none" w:sz="0" w:space="0" w:color="auto" w:frame="1"/>
          <w:lang w:eastAsia="fr-FR"/>
        </w:rPr>
        <w:t>contrat</w:t>
      </w:r>
    </w:p>
    <w:p w14:paraId="6CCF4E1D"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A l'expiration du présent </w:t>
      </w:r>
      <w:bookmarkStart w:id="15" w:name="JVHIT_88"/>
      <w:bookmarkEnd w:id="15"/>
      <w:r w:rsidRPr="00AC1D6D">
        <w:rPr>
          <w:rFonts w:ascii="Fira Sans" w:eastAsia="Times New Roman" w:hAnsi="Fira Sans" w:cs="Times New Roman"/>
          <w:color w:val="000000" w:themeColor="text1"/>
          <w:bdr w:val="none" w:sz="0" w:space="0" w:color="auto" w:frame="1"/>
          <w:lang w:eastAsia="fr-FR"/>
        </w:rPr>
        <w:t xml:space="preserve">contrat, pour quelque cause que ce soit, chaque partie restituera immédiatement à son cocontractant l'ensemble des documents, matériels et informations </w:t>
      </w:r>
      <w:r w:rsidRPr="00AC1D6D">
        <w:rPr>
          <w:rFonts w:ascii="Fira Sans" w:eastAsia="Times New Roman" w:hAnsi="Fira Sans" w:cs="Times New Roman"/>
          <w:color w:val="000000" w:themeColor="text1"/>
          <w:bdr w:val="none" w:sz="0" w:space="0" w:color="auto" w:frame="1"/>
          <w:lang w:eastAsia="fr-FR"/>
        </w:rPr>
        <w:lastRenderedPageBreak/>
        <w:t>communiqués lors de l'exécution de celui-ci et qui seraient leur propriété ou qui participeraient explicitement ou implicitement à la continuité de leur exploitation.</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la partie défaillante pourrait y être contrainte, par décision de justice désignant tout Mandataire ad hoc pour procéder à une telle restitution. </w:t>
      </w:r>
    </w:p>
    <w:p w14:paraId="0BEDF653" w14:textId="77777777" w:rsidR="00A34047" w:rsidRDefault="00A34047"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20A63B48" w14:textId="387D8E08" w:rsidR="00AC1D6D" w:rsidRPr="00AC1D6D" w:rsidRDefault="00AC1D6D" w:rsidP="00FB7033">
      <w:pPr>
        <w:spacing w:after="120" w:line="240" w:lineRule="auto"/>
        <w:jc w:val="both"/>
        <w:rPr>
          <w:rFonts w:ascii="Fira Sans" w:eastAsia="Times New Roman" w:hAnsi="Fira Sans" w:cs="Times New Roman"/>
          <w:b/>
          <w:bCs/>
          <w:color w:val="000000" w:themeColor="text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i/>
          <w:iCs/>
          <w:color w:val="000000" w:themeColor="text1"/>
          <w:bdr w:val="none" w:sz="0" w:space="0" w:color="auto" w:frame="1"/>
          <w:lang w:eastAsia="fr-FR"/>
        </w:rPr>
        <w:t>1</w:t>
      </w:r>
      <w:r w:rsidR="00242831">
        <w:rPr>
          <w:rFonts w:ascii="Fira Sans" w:eastAsia="Times New Roman" w:hAnsi="Fira Sans" w:cs="Times New Roman"/>
          <w:b/>
          <w:bCs/>
          <w:i/>
          <w:iCs/>
          <w:color w:val="000000" w:themeColor="text1"/>
          <w:bdr w:val="none" w:sz="0" w:space="0" w:color="auto" w:frame="1"/>
          <w:lang w:eastAsia="fr-FR"/>
        </w:rPr>
        <w:t>3</w:t>
      </w:r>
      <w:r w:rsidRPr="00AC1D6D">
        <w:rPr>
          <w:rFonts w:ascii="Fira Sans" w:eastAsia="Times New Roman" w:hAnsi="Fira Sans" w:cs="Times New Roman"/>
          <w:b/>
          <w:bCs/>
          <w:color w:val="000000" w:themeColor="text1"/>
          <w:bdr w:val="none" w:sz="0" w:space="0" w:color="auto" w:frame="1"/>
          <w:lang w:eastAsia="fr-FR"/>
        </w:rPr>
        <w:t> - Langue du </w:t>
      </w:r>
      <w:bookmarkStart w:id="16" w:name="JVHIT_106"/>
      <w:bookmarkEnd w:id="16"/>
      <w:r w:rsidRPr="00AC1D6D">
        <w:rPr>
          <w:rFonts w:ascii="Fira Sans" w:eastAsia="Times New Roman" w:hAnsi="Fira Sans" w:cs="Times New Roman"/>
          <w:b/>
          <w:bCs/>
          <w:color w:val="000000" w:themeColor="text1"/>
          <w:bdr w:val="none" w:sz="0" w:space="0" w:color="auto" w:frame="1"/>
          <w:lang w:eastAsia="fr-FR"/>
        </w:rPr>
        <w:t>contrat - Droit applicable</w:t>
      </w:r>
    </w:p>
    <w:p w14:paraId="243CEA63"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De convention expresse entre les Parties, le présent </w:t>
      </w:r>
      <w:bookmarkStart w:id="17" w:name="JVHIT_107"/>
      <w:bookmarkEnd w:id="17"/>
      <w:r w:rsidRPr="00AC1D6D">
        <w:rPr>
          <w:rFonts w:ascii="Fira Sans" w:eastAsia="Times New Roman" w:hAnsi="Fira Sans" w:cs="Times New Roman"/>
          <w:color w:val="000000" w:themeColor="text1"/>
          <w:bdr w:val="none" w:sz="0" w:space="0" w:color="auto" w:frame="1"/>
          <w:lang w:eastAsia="fr-FR"/>
        </w:rPr>
        <w:t>contrat est régi et soumis au droit français.</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Il est rédigé en langue française. Dans le cas où il serait traduit en une ou plusieurs langues, seul le texte français ferait foi en cas de litige.</w:t>
      </w:r>
    </w:p>
    <w:p w14:paraId="448833B0" w14:textId="77777777" w:rsidR="00A34047" w:rsidRDefault="00A34047" w:rsidP="00FB7033">
      <w:pPr>
        <w:spacing w:after="120" w:line="240" w:lineRule="auto"/>
        <w:jc w:val="both"/>
        <w:rPr>
          <w:rFonts w:ascii="Fira Sans" w:hAnsi="Fira Sans"/>
          <w:b/>
          <w:bCs/>
          <w:color w:val="000000" w:themeColor="text1"/>
        </w:rPr>
      </w:pPr>
    </w:p>
    <w:p w14:paraId="14F33460" w14:textId="04FA599A" w:rsidR="00AC1D6D" w:rsidRPr="003C569B" w:rsidRDefault="00AC1D6D" w:rsidP="00FB7033">
      <w:pPr>
        <w:spacing w:after="120" w:line="240" w:lineRule="auto"/>
        <w:jc w:val="both"/>
        <w:rPr>
          <w:rFonts w:ascii="Fira Sans" w:hAnsi="Fira Sans"/>
          <w:b/>
          <w:bCs/>
          <w:color w:val="000000" w:themeColor="text1"/>
        </w:rPr>
      </w:pPr>
      <w:r w:rsidRPr="003C569B">
        <w:rPr>
          <w:rFonts w:ascii="Fira Sans" w:hAnsi="Fira Sans"/>
          <w:b/>
          <w:bCs/>
          <w:color w:val="000000" w:themeColor="text1"/>
        </w:rPr>
        <w:t>ARTICLE</w:t>
      </w:r>
      <w:r w:rsidRPr="003C569B">
        <w:rPr>
          <w:rStyle w:val="apple-converted-space"/>
          <w:rFonts w:ascii="Fira Sans" w:hAnsi="Fira Sans"/>
          <w:b/>
          <w:bCs/>
          <w:color w:val="000000" w:themeColor="text1"/>
        </w:rPr>
        <w:t> </w:t>
      </w:r>
      <w:r w:rsidR="003C569B" w:rsidRPr="003C569B">
        <w:rPr>
          <w:rStyle w:val="qw-form-var"/>
          <w:rFonts w:ascii="Fira Sans" w:hAnsi="Fira Sans"/>
          <w:b/>
          <w:bCs/>
          <w:i/>
          <w:iCs/>
          <w:color w:val="000000" w:themeColor="text1"/>
          <w:bdr w:val="none" w:sz="0" w:space="0" w:color="auto" w:frame="1"/>
        </w:rPr>
        <w:t>1</w:t>
      </w:r>
      <w:r w:rsidR="00242831">
        <w:rPr>
          <w:rStyle w:val="qw-form-var"/>
          <w:rFonts w:ascii="Fira Sans" w:hAnsi="Fira Sans"/>
          <w:b/>
          <w:bCs/>
          <w:i/>
          <w:iCs/>
          <w:color w:val="000000" w:themeColor="text1"/>
          <w:bdr w:val="none" w:sz="0" w:space="0" w:color="auto" w:frame="1"/>
        </w:rPr>
        <w:t>4</w:t>
      </w:r>
      <w:r w:rsidRPr="003C569B">
        <w:rPr>
          <w:rStyle w:val="apple-converted-space"/>
          <w:rFonts w:ascii="Fira Sans" w:hAnsi="Fira Sans"/>
          <w:b/>
          <w:bCs/>
          <w:color w:val="000000" w:themeColor="text1"/>
        </w:rPr>
        <w:t> </w:t>
      </w:r>
      <w:r w:rsidRPr="003C569B">
        <w:rPr>
          <w:rFonts w:ascii="Fira Sans" w:hAnsi="Fira Sans"/>
          <w:b/>
          <w:bCs/>
          <w:color w:val="000000" w:themeColor="text1"/>
        </w:rPr>
        <w:t>– Litiges</w:t>
      </w:r>
    </w:p>
    <w:p w14:paraId="10EC5DAF" w14:textId="6B54DB6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8E6D08">
        <w:rPr>
          <w:rStyle w:val="txt"/>
          <w:rFonts w:ascii="Fira Sans" w:hAnsi="Fira Sans"/>
          <w:color w:val="000000" w:themeColor="text1"/>
          <w:bdr w:val="none" w:sz="0" w:space="0" w:color="auto" w:frame="1"/>
        </w:rPr>
        <w:t> </w:t>
      </w:r>
      <w:bookmarkStart w:id="18" w:name="JVHIT_109"/>
      <w:bookmarkEnd w:id="18"/>
      <w:r w:rsidRPr="003C569B">
        <w:rPr>
          <w:rStyle w:val="txt"/>
          <w:rFonts w:ascii="Fira Sans" w:hAnsi="Fira Sans"/>
          <w:color w:val="000000" w:themeColor="text1"/>
          <w:bdr w:val="none" w:sz="0" w:space="0" w:color="auto" w:frame="1"/>
        </w:rPr>
        <w:t>contrat, les contractants conviennent de se réunir dans les</w:t>
      </w:r>
      <w:r w:rsidRPr="008E6D08">
        <w:rPr>
          <w:rStyle w:val="txt"/>
          <w:rFonts w:ascii="Fira Sans" w:hAnsi="Fira Sans"/>
          <w:color w:val="000000" w:themeColor="text1"/>
          <w:bdr w:val="none" w:sz="0" w:space="0" w:color="auto" w:frame="1"/>
        </w:rPr>
        <w:t> </w:t>
      </w:r>
      <w:r w:rsidR="008E6D08" w:rsidRPr="008E6D08">
        <w:rPr>
          <w:rStyle w:val="txt"/>
          <w:rFonts w:ascii="Fira Sans" w:hAnsi="Fira Sans"/>
          <w:color w:val="000000" w:themeColor="text1"/>
          <w:bdr w:val="none" w:sz="0" w:space="0" w:color="auto" w:frame="1"/>
        </w:rPr>
        <w:t>2 semaines</w:t>
      </w:r>
      <w:r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compter de</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lettre recommandée avec demande d'avis de réception, notifiée par l'une des deux parties.</w:t>
      </w:r>
      <w:r w:rsidRPr="008E6D08">
        <w:rPr>
          <w:rStyle w:val="txt"/>
          <w:bdr w:val="none" w:sz="0" w:space="0" w:color="auto" w:frame="1"/>
        </w:rPr>
        <w:br/>
      </w:r>
      <w:r w:rsidRPr="003C569B">
        <w:rPr>
          <w:rStyle w:val="txt"/>
          <w:rFonts w:ascii="Fira Sans" w:hAnsi="Fira Sans"/>
          <w:color w:val="000000" w:themeColor="text1"/>
          <w:bdr w:val="none" w:sz="0" w:space="0" w:color="auto" w:frame="1"/>
        </w:rPr>
        <w:t>La présente procédure de règlement amiable constitue un préalable obligatoire à l'introduction d'une action en justice entre les Parties. Toute action introduite en justice en violation de la présente clause serait déclarée irrecevable.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Toutefois, si au terme d'un délai</w:t>
      </w:r>
      <w:r w:rsidR="008E6D08">
        <w:rPr>
          <w:rStyle w:val="apple-converted-space"/>
          <w:rFonts w:ascii="Fira Sans" w:hAnsi="Fira Sans"/>
          <w:color w:val="000000" w:themeColor="text1"/>
          <w:bdr w:val="none" w:sz="0" w:space="0" w:color="auto" w:frame="1"/>
        </w:rPr>
        <w:t xml:space="preserve"> d’un mois</w:t>
      </w:r>
      <w:r w:rsidRPr="003C569B">
        <w:rPr>
          <w:rStyle w:val="txt"/>
          <w:rFonts w:ascii="Fira Sans" w:hAnsi="Fira Sans"/>
          <w:color w:val="000000" w:themeColor="text1"/>
          <w:bdr w:val="none" w:sz="0" w:space="0" w:color="auto" w:frame="1"/>
        </w:rPr>
        <w:t>, les Parties n'arrivaient pas à se mettre d'accord sur un compromis ou une solution, le litige serait alors soumis à la compétence juridictionnelle désignée ci-après.</w:t>
      </w:r>
    </w:p>
    <w:p w14:paraId="3867EB0C" w14:textId="05B10966"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740F15E4" w14:textId="134C2F15" w:rsidR="008E6D08"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Conformément à l'article</w:t>
      </w:r>
      <w:r w:rsidRPr="003C569B">
        <w:rPr>
          <w:rStyle w:val="apple-converted-space"/>
          <w:rFonts w:ascii="Fira Sans" w:hAnsi="Fira Sans"/>
          <w:color w:val="000000" w:themeColor="text1"/>
          <w:bdr w:val="none" w:sz="0" w:space="0" w:color="auto" w:frame="1"/>
        </w:rPr>
        <w:t> </w:t>
      </w:r>
      <w:r w:rsidRPr="008E6D08">
        <w:rPr>
          <w:rFonts w:ascii="Fira Sans" w:hAnsi="Fira Sans"/>
          <w:bdr w:val="none" w:sz="0" w:space="0" w:color="auto" w:frame="1"/>
        </w:rPr>
        <w:t>1530 du Code de procédure civile</w:t>
      </w:r>
      <w:r w:rsidRPr="003C569B">
        <w:rPr>
          <w:rStyle w:val="txt"/>
          <w:rFonts w:ascii="Fira Sans" w:hAnsi="Fira Sans"/>
          <w:color w:val="000000" w:themeColor="text1"/>
          <w:bdr w:val="none" w:sz="0" w:space="0" w:color="auto" w:frame="1"/>
        </w:rPr>
        <w:t>, en cas de difficultés soulevées par l'exécution, l'interprétation, ou la cessation de leur</w:t>
      </w:r>
      <w:r w:rsidRPr="003C569B">
        <w:rPr>
          <w:rStyle w:val="apple-converted-space"/>
          <w:rFonts w:ascii="Fira Sans" w:hAnsi="Fira Sans"/>
          <w:color w:val="000000" w:themeColor="text1"/>
          <w:bdr w:val="none" w:sz="0" w:space="0" w:color="auto" w:frame="1"/>
        </w:rPr>
        <w:t> </w:t>
      </w:r>
      <w:bookmarkStart w:id="19" w:name="JVHIT_110"/>
      <w:bookmarkEnd w:id="19"/>
      <w:r w:rsidRPr="003C569B">
        <w:rPr>
          <w:rStyle w:val="txt"/>
          <w:rFonts w:ascii="Fira Sans" w:hAnsi="Fira Sans"/>
          <w:color w:val="000000" w:themeColor="text1"/>
          <w:bdr w:val="none" w:sz="0" w:space="0" w:color="auto" w:frame="1"/>
        </w:rPr>
        <w:t>contrat, les Parties s'engagent préalablement à toutes actions contentieuses, à soumettre leur litige à un Conciliateur.</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3C569B">
        <w:rPr>
          <w:rStyle w:val="apple-converted-space"/>
          <w:rFonts w:ascii="Fira Sans" w:hAnsi="Fira Sans"/>
          <w:color w:val="000000" w:themeColor="text1"/>
          <w:bdr w:val="none" w:sz="0" w:space="0" w:color="auto" w:frame="1"/>
        </w:rPr>
        <w:t> </w:t>
      </w:r>
      <w:bookmarkStart w:id="20" w:name="JVHIT_111"/>
      <w:bookmarkEnd w:id="20"/>
      <w:r w:rsidRPr="003C569B">
        <w:rPr>
          <w:rStyle w:val="txt"/>
          <w:rFonts w:ascii="Fira Sans" w:hAnsi="Fira Sans"/>
          <w:color w:val="000000" w:themeColor="text1"/>
          <w:bdr w:val="none" w:sz="0" w:space="0" w:color="auto" w:frame="1"/>
        </w:rPr>
        <w:t>contrat, la Partie initiatrice enverra ses griefs, à l'autre, par</w:t>
      </w:r>
      <w:r w:rsidRPr="003C569B">
        <w:rPr>
          <w:rStyle w:val="apple-converted-space"/>
          <w:rFonts w:ascii="Fira Sans" w:hAnsi="Fira Sans"/>
          <w:color w:val="000000" w:themeColor="text1"/>
          <w:bdr w:val="none" w:sz="0" w:space="0" w:color="auto" w:frame="1"/>
        </w:rPr>
        <w:t> </w:t>
      </w:r>
      <w:r w:rsidRPr="003C569B">
        <w:rPr>
          <w:rStyle w:val="qw-form-expl"/>
          <w:rFonts w:ascii="Fira Sans" w:hAnsi="Fira Sans"/>
          <w:i/>
          <w:iCs/>
          <w:color w:val="000000" w:themeColor="text1"/>
          <w:bdr w:val="none" w:sz="0" w:space="0" w:color="auto" w:frame="1"/>
        </w:rPr>
        <w:t>lettre recommandée avec demande d'avis de réception</w:t>
      </w:r>
      <w:r w:rsidR="008E6D08">
        <w:rPr>
          <w:rStyle w:val="qw-form-expl"/>
          <w:rFonts w:ascii="Fira Sans" w:hAnsi="Fira Sans"/>
          <w:i/>
          <w:iC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afin de mettre en œuvre cette clause de conciliation. La Partie destinataire devra répondre selon les mêmes modalités dans un délai de</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10 jours </w:t>
      </w:r>
      <w:r w:rsidRPr="003C569B">
        <w:rPr>
          <w:rStyle w:val="txt"/>
          <w:rFonts w:ascii="Fira Sans" w:hAnsi="Fira Sans"/>
          <w:color w:val="000000" w:themeColor="text1"/>
          <w:bdr w:val="none" w:sz="0" w:space="0" w:color="auto" w:frame="1"/>
        </w:rPr>
        <w:t>à compter</w:t>
      </w:r>
      <w:r w:rsidR="008E6D08">
        <w:rPr>
          <w:rStyle w:val="apple-converted-space"/>
          <w:rFonts w:ascii="Fira Sans" w:hAnsi="Fira Sans"/>
          <w:color w:val="000000" w:themeColor="text1"/>
          <w:bdr w:val="none" w:sz="0" w:space="0" w:color="auto" w:frame="1"/>
        </w:rPr>
        <w:t xml:space="preserve"> </w:t>
      </w:r>
      <w:r w:rsidR="00242831">
        <w:rPr>
          <w:rStyle w:val="apple-converted-space"/>
          <w:rFonts w:ascii="Fira Sans" w:hAnsi="Fira Sans"/>
          <w:color w:val="000000" w:themeColor="text1"/>
          <w:bdr w:val="none" w:sz="0" w:space="0" w:color="auto" w:frame="1"/>
        </w:rPr>
        <w:t>d</w:t>
      </w:r>
      <w:r w:rsidR="008E6D08">
        <w:rPr>
          <w:rStyle w:val="apple-converted-space"/>
          <w:rFonts w:ascii="Fira Sans" w:hAnsi="Fira Sans"/>
          <w:color w:val="000000" w:themeColor="text1"/>
          <w:bdr w:val="none" w:sz="0" w:space="0" w:color="auto" w:frame="1"/>
        </w:rPr>
        <w:t>e la réception de la lettre recommandée avec demande d’avis de réception.</w:t>
      </w:r>
      <w:r w:rsidRPr="003C569B">
        <w:rPr>
          <w:rFonts w:ascii="Fira Sans" w:hAnsi="Fira Sans"/>
          <w:color w:val="000000" w:themeColor="text1"/>
        </w:rPr>
        <w:br/>
      </w:r>
    </w:p>
    <w:p w14:paraId="73C23FF4" w14:textId="7EF1AAEB"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Les Parties conviennent de se réunir dans les</w:t>
      </w:r>
      <w:r w:rsidRPr="003C569B">
        <w:rPr>
          <w:rStyle w:val="apple-converted-space"/>
          <w:rFonts w:ascii="Fira Sans" w:hAnsi="Fira Sans"/>
          <w:color w:val="000000" w:themeColor="text1"/>
          <w:bdr w:val="none" w:sz="0" w:space="0" w:color="auto" w:frame="1"/>
        </w:rPr>
        <w:t> </w:t>
      </w:r>
      <w:r w:rsidR="00242831">
        <w:rPr>
          <w:rStyle w:val="qw-form-var"/>
          <w:rFonts w:ascii="Fira Sans" w:hAnsi="Fira Sans"/>
          <w:i/>
          <w:iCs/>
          <w:color w:val="000000" w:themeColor="text1"/>
          <w:bdr w:val="none" w:sz="0" w:space="0" w:color="auto" w:frame="1"/>
        </w:rPr>
        <w:t xml:space="preserve">10 </w:t>
      </w:r>
      <w:r w:rsidR="00242831" w:rsidRPr="003C569B">
        <w:rPr>
          <w:rStyle w:val="apple-converted-space"/>
          <w:rFonts w:ascii="Fira Sans" w:hAnsi="Fira Sans"/>
          <w:color w:val="000000" w:themeColor="text1"/>
          <w:bdr w:val="none" w:sz="0" w:space="0" w:color="auto" w:frame="1"/>
        </w:rPr>
        <w:t>jours</w:t>
      </w:r>
      <w:r w:rsidRPr="003C569B">
        <w:rPr>
          <w:rStyle w:val="txt"/>
          <w:rFonts w:ascii="Fira Sans" w:hAnsi="Fira Sans"/>
          <w:color w:val="000000" w:themeColor="text1"/>
          <w:bdr w:val="none" w:sz="0" w:space="0" w:color="auto" w:frame="1"/>
        </w:rPr>
        <w:t xml:space="preserve"> à </w:t>
      </w:r>
      <w:r w:rsidR="00242831" w:rsidRPr="003C569B">
        <w:rPr>
          <w:rStyle w:val="txt"/>
          <w:rFonts w:ascii="Fira Sans" w:hAnsi="Fira Sans"/>
          <w:color w:val="000000" w:themeColor="text1"/>
          <w:bdr w:val="none" w:sz="0" w:space="0" w:color="auto" w:frame="1"/>
        </w:rPr>
        <w:t>compter</w:t>
      </w:r>
      <w:r w:rsidR="00242831" w:rsidRPr="003C569B">
        <w:rPr>
          <w:rStyle w:val="apple-converted-space"/>
          <w:rFonts w:ascii="Fira Sans" w:hAnsi="Fira Sans"/>
          <w:color w:val="000000" w:themeColor="text1"/>
          <w:bdr w:val="none" w:sz="0" w:space="0" w:color="auto" w:frame="1"/>
        </w:rPr>
        <w:t xml:space="preserve"> de</w:t>
      </w:r>
      <w:r w:rsidRPr="003C569B">
        <w:rPr>
          <w:rStyle w:val="qw-form-expl"/>
          <w:rFonts w:ascii="Fira Sans" w:hAnsi="Fira Sans"/>
          <w:i/>
          <w:iCs/>
          <w:color w:val="000000" w:themeColor="text1"/>
          <w:bdr w:val="none" w:sz="0" w:space="0" w:color="auto" w:frame="1"/>
        </w:rPr>
        <w:t xml:space="preserve"> la </w:t>
      </w:r>
      <w:r w:rsidR="00242831">
        <w:rPr>
          <w:rStyle w:val="qw-form-expl"/>
          <w:rFonts w:ascii="Fira Sans" w:hAnsi="Fira Sans"/>
          <w:i/>
          <w:iCs/>
          <w:color w:val="000000" w:themeColor="text1"/>
          <w:bdr w:val="none" w:sz="0" w:space="0" w:color="auto" w:frame="1"/>
        </w:rPr>
        <w:t xml:space="preserve">réception de la </w:t>
      </w:r>
      <w:r w:rsidRPr="003C569B">
        <w:rPr>
          <w:rStyle w:val="qw-form-expl"/>
          <w:rFonts w:ascii="Fira Sans" w:hAnsi="Fira Sans"/>
          <w:i/>
          <w:iCs/>
          <w:color w:val="000000" w:themeColor="text1"/>
          <w:bdr w:val="none" w:sz="0" w:space="0" w:color="auto" w:frame="1"/>
        </w:rPr>
        <w:t xml:space="preserve">lettre </w:t>
      </w:r>
      <w:r w:rsidR="00242831">
        <w:rPr>
          <w:rStyle w:val="qw-form-expl"/>
          <w:rFonts w:ascii="Fira Sans" w:hAnsi="Fira Sans"/>
          <w:i/>
          <w:iCs/>
          <w:color w:val="000000" w:themeColor="text1"/>
          <w:bdr w:val="none" w:sz="0" w:space="0" w:color="auto" w:frame="1"/>
        </w:rPr>
        <w:t xml:space="preserve">recommandée </w:t>
      </w:r>
      <w:r w:rsidRPr="003C569B">
        <w:rPr>
          <w:rStyle w:val="qw-form-expl"/>
          <w:rFonts w:ascii="Fira Sans" w:hAnsi="Fira Sans"/>
          <w:i/>
          <w:iCs/>
          <w:color w:val="000000" w:themeColor="text1"/>
          <w:bdr w:val="none" w:sz="0" w:space="0" w:color="auto" w:frame="1"/>
        </w:rPr>
        <w:t xml:space="preserve">avec demande </w:t>
      </w:r>
      <w:r w:rsidRPr="00242831">
        <w:rPr>
          <w:rStyle w:val="txt"/>
        </w:rPr>
        <w:t xml:space="preserve">d'avis </w:t>
      </w:r>
      <w:r w:rsidRPr="00242831">
        <w:rPr>
          <w:rStyle w:val="txt"/>
          <w:rFonts w:ascii="Fira Sans" w:hAnsi="Fira Sans"/>
          <w:color w:val="000000" w:themeColor="text1"/>
          <w:bdr w:val="none" w:sz="0" w:space="0" w:color="auto" w:frame="1"/>
        </w:rPr>
        <w:t>de réception</w:t>
      </w:r>
      <w:r w:rsidRPr="003C569B">
        <w:rPr>
          <w:rStyle w:val="txt"/>
          <w:rFonts w:ascii="Fira Sans" w:hAnsi="Fira Sans"/>
          <w:color w:val="000000" w:themeColor="text1"/>
          <w:bdr w:val="none" w:sz="0" w:space="0" w:color="auto" w:frame="1"/>
        </w:rPr>
        <w:t>, notifiée par l'une des Parties.</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w:t>
      </w:r>
      <w:r w:rsidRPr="00242831">
        <w:rPr>
          <w:rStyle w:val="txt"/>
          <w:rFonts w:ascii="Fira Sans" w:hAnsi="Fira Sans"/>
          <w:color w:val="000000" w:themeColor="text1"/>
          <w:bdr w:val="none" w:sz="0" w:space="0" w:color="auto" w:frame="1"/>
        </w:rPr>
        <w:t>d'organiser une conférence téléphonique</w:t>
      </w:r>
      <w:r w:rsidR="00242831" w:rsidRPr="00242831">
        <w:rPr>
          <w:rStyle w:val="txt"/>
          <w:rFonts w:ascii="Fira Sans" w:hAnsi="Fira Sans"/>
          <w:color w:val="000000" w:themeColor="text1"/>
          <w:bdr w:val="none" w:sz="0" w:space="0" w:color="auto" w:frame="1"/>
        </w:rPr>
        <w:t>.</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de se faire assister </w:t>
      </w:r>
      <w:r w:rsidRPr="00242831">
        <w:rPr>
          <w:rStyle w:val="txt"/>
          <w:rFonts w:ascii="Fira Sans" w:hAnsi="Fira Sans"/>
          <w:color w:val="000000" w:themeColor="text1"/>
          <w:bdr w:val="none" w:sz="0" w:space="0" w:color="auto" w:frame="1"/>
        </w:rPr>
        <w:t>leurs conseils</w:t>
      </w:r>
      <w:r w:rsidR="00242831">
        <w:rPr>
          <w:rStyle w:val="txt"/>
          <w:rFonts w:ascii="Fira Sans" w:hAnsi="Fira Sans"/>
          <w:color w:val="000000" w:themeColor="text1"/>
          <w:bdr w:val="none" w:sz="0" w:space="0" w:color="auto" w:frame="1"/>
        </w:rPr>
        <w:t>.</w:t>
      </w:r>
      <w:r w:rsidR="00242831" w:rsidRPr="003C569B">
        <w:rPr>
          <w:rFonts w:ascii="Fira Sans" w:hAnsi="Fira Sans"/>
          <w:color w:val="000000" w:themeColor="text1"/>
        </w:rPr>
        <w:t xml:space="preserve"> </w:t>
      </w:r>
      <w:r w:rsidRPr="003C569B">
        <w:rPr>
          <w:rFonts w:ascii="Fira Sans" w:hAnsi="Fira Sans"/>
          <w:color w:val="000000" w:themeColor="text1"/>
        </w:rPr>
        <w:br/>
      </w:r>
      <w:r w:rsidR="00242831">
        <w:rPr>
          <w:rStyle w:val="qw-form-var"/>
          <w:rFonts w:ascii="Fira Sans" w:hAnsi="Fira Sans"/>
          <w:i/>
          <w:iCs/>
          <w:color w:val="000000" w:themeColor="text1"/>
          <w:bdr w:val="none" w:sz="0" w:space="0" w:color="auto" w:frame="1"/>
        </w:rPr>
        <w:t>Le</w:t>
      </w:r>
      <w:r w:rsidRPr="003C569B">
        <w:rPr>
          <w:rStyle w:val="qw-form-expl"/>
          <w:rFonts w:ascii="Fira Sans" w:hAnsi="Fira Sans"/>
          <w:i/>
          <w:iCs/>
          <w:color w:val="000000" w:themeColor="text1"/>
          <w:bdr w:val="none" w:sz="0" w:space="0" w:color="auto" w:frame="1"/>
        </w:rPr>
        <w:t xml:space="preserve"> Président</w:t>
      </w:r>
      <w:r w:rsidRPr="003C569B">
        <w:rPr>
          <w:rStyle w:val="apple-converted-space"/>
          <w:rFonts w:ascii="Fira Sans" w:hAnsi="Fira Sans"/>
          <w:color w:val="000000" w:themeColor="text1"/>
          <w:bdr w:val="none" w:sz="0" w:space="0" w:color="auto" w:frame="1"/>
        </w:rPr>
        <w:t> </w:t>
      </w:r>
      <w:r w:rsidR="00242831">
        <w:rPr>
          <w:rStyle w:val="txt"/>
          <w:rFonts w:ascii="Fira Sans" w:hAnsi="Fira Sans"/>
          <w:color w:val="000000" w:themeColor="text1"/>
          <w:bdr w:val="none" w:sz="0" w:space="0" w:color="auto" w:frame="1"/>
        </w:rPr>
        <w:t>aura</w:t>
      </w:r>
      <w:r w:rsidRPr="003C569B">
        <w:rPr>
          <w:rStyle w:val="txt"/>
          <w:rFonts w:ascii="Fira Sans" w:hAnsi="Fira Sans"/>
          <w:color w:val="000000" w:themeColor="text1"/>
          <w:bdr w:val="none" w:sz="0" w:space="0" w:color="auto" w:frame="1"/>
        </w:rPr>
        <w:t xml:space="preserve"> vocation à prendre part au processus de conciliation.</w:t>
      </w:r>
    </w:p>
    <w:p w14:paraId="3D7567F3" w14:textId="5C21B0B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3ECA46CA" w14:textId="369FDB35" w:rsidR="00AC1D6D" w:rsidRPr="00242831" w:rsidRDefault="00AC1D6D" w:rsidP="00FB7033">
      <w:pPr>
        <w:spacing w:after="120" w:line="240" w:lineRule="auto"/>
        <w:jc w:val="both"/>
        <w:rPr>
          <w:rFonts w:ascii="Fira Sans" w:hAnsi="Fira Sans"/>
          <w:b/>
          <w:bCs/>
          <w:color w:val="000000" w:themeColor="text1"/>
        </w:rPr>
      </w:pPr>
      <w:r w:rsidRPr="00242831">
        <w:rPr>
          <w:rFonts w:ascii="Fira Sans" w:hAnsi="Fira Sans"/>
          <w:b/>
          <w:bCs/>
          <w:color w:val="000000" w:themeColor="text1"/>
        </w:rPr>
        <w:t>ARTICLE </w:t>
      </w:r>
      <w:r w:rsidR="00242831" w:rsidRPr="00242831">
        <w:rPr>
          <w:rFonts w:ascii="Fira Sans" w:hAnsi="Fira Sans"/>
          <w:b/>
          <w:bCs/>
          <w:color w:val="000000" w:themeColor="text1"/>
        </w:rPr>
        <w:t xml:space="preserve">15 </w:t>
      </w:r>
      <w:r w:rsidRPr="00242831">
        <w:rPr>
          <w:rFonts w:ascii="Fira Sans" w:hAnsi="Fira Sans"/>
          <w:b/>
          <w:bCs/>
          <w:color w:val="000000" w:themeColor="text1"/>
        </w:rPr>
        <w:t>- Nullité partielle</w:t>
      </w:r>
    </w:p>
    <w:p w14:paraId="70D062BF" w14:textId="72ACE1DE" w:rsidR="00390961" w:rsidRPr="00FA4A1F" w:rsidRDefault="00AC1D6D" w:rsidP="00FA4A1F">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L'annulation éventuelle d'une ou plusieurs clauses du présent </w:t>
      </w:r>
      <w:bookmarkStart w:id="21" w:name="JVHIT_122"/>
      <w:bookmarkEnd w:id="21"/>
      <w:r w:rsidRPr="00AC1D6D">
        <w:rPr>
          <w:rFonts w:ascii="Fira Sans" w:eastAsia="Times New Roman" w:hAnsi="Fira Sans" w:cs="Times New Roman"/>
          <w:color w:val="000000" w:themeColor="text1"/>
          <w:bdr w:val="none" w:sz="0" w:space="0" w:color="auto" w:frame="1"/>
          <w:lang w:eastAsia="fr-FR"/>
        </w:rPr>
        <w:t>contrat </w:t>
      </w:r>
      <w:r w:rsidRPr="004B78B8">
        <w:rPr>
          <w:rFonts w:ascii="Fira Sans" w:eastAsia="Times New Roman" w:hAnsi="Fira Sans" w:cs="Times New Roman"/>
          <w:color w:val="000000" w:themeColor="text1"/>
          <w:bdr w:val="none" w:sz="0" w:space="0" w:color="auto" w:frame="1"/>
          <w:lang w:eastAsia="fr-FR"/>
        </w:rPr>
        <w:t>par une décision de justice</w:t>
      </w:r>
      <w:r w:rsidR="004B78B8">
        <w:rPr>
          <w:rFonts w:ascii="Fira Sans" w:eastAsia="Times New Roman" w:hAnsi="Fira Sans" w:cs="Times New Roman"/>
          <w:color w:val="000000" w:themeColor="text1"/>
          <w:bdr w:val="none" w:sz="0" w:space="0" w:color="auto" w:frame="1"/>
          <w:lang w:eastAsia="fr-FR"/>
        </w:rPr>
        <w:t xml:space="preserve">, </w:t>
      </w:r>
      <w:r w:rsidRPr="004B78B8">
        <w:rPr>
          <w:rFonts w:ascii="Fira Sans" w:eastAsia="Times New Roman" w:hAnsi="Fira Sans" w:cs="Times New Roman"/>
          <w:color w:val="000000" w:themeColor="text1"/>
          <w:bdr w:val="none" w:sz="0" w:space="0" w:color="auto" w:frame="1"/>
          <w:lang w:eastAsia="fr-FR"/>
        </w:rPr>
        <w:t>par une sentence arbitrale</w:t>
      </w:r>
      <w:r w:rsidR="00C36AB0" w:rsidRPr="004B78B8">
        <w:rPr>
          <w:rFonts w:ascii="Fira Sans" w:eastAsia="Times New Roman" w:hAnsi="Fira Sans" w:cs="Times New Roman"/>
          <w:color w:val="000000" w:themeColor="text1"/>
          <w:bdr w:val="none" w:sz="0" w:space="0" w:color="auto" w:frame="1"/>
          <w:lang w:eastAsia="fr-FR"/>
        </w:rPr>
        <w:t xml:space="preserve"> </w:t>
      </w:r>
      <w:r w:rsidR="004B78B8">
        <w:rPr>
          <w:rFonts w:ascii="Fira Sans" w:eastAsia="Times New Roman" w:hAnsi="Fira Sans" w:cs="Times New Roman"/>
          <w:color w:val="000000" w:themeColor="text1"/>
          <w:bdr w:val="none" w:sz="0" w:space="0" w:color="auto" w:frame="1"/>
          <w:lang w:eastAsia="fr-FR"/>
        </w:rPr>
        <w:t xml:space="preserve">ou </w:t>
      </w:r>
      <w:r w:rsidRPr="004B78B8">
        <w:rPr>
          <w:rFonts w:ascii="Fira Sans" w:eastAsia="Times New Roman" w:hAnsi="Fira Sans" w:cs="Times New Roman"/>
          <w:color w:val="000000" w:themeColor="text1"/>
          <w:bdr w:val="none" w:sz="0" w:space="0" w:color="auto" w:frame="1"/>
          <w:lang w:eastAsia="fr-FR"/>
        </w:rPr>
        <w:t>d' un commun accord entre les Parties</w:t>
      </w:r>
      <w:r w:rsidR="004B78B8">
        <w:rPr>
          <w:rFonts w:ascii="Fira Sans" w:eastAsia="Times New Roman" w:hAnsi="Fira Sans" w:cs="Times New Roman"/>
          <w:color w:val="000000" w:themeColor="text1"/>
          <w:bdr w:val="none" w:sz="0" w:space="0" w:color="auto" w:frame="1"/>
          <w:lang w:eastAsia="fr-FR"/>
        </w:rPr>
        <w:t>,</w:t>
      </w:r>
      <w:r w:rsidRPr="00AC1D6D">
        <w:rPr>
          <w:rFonts w:ascii="Fira Sans" w:eastAsia="Times New Roman" w:hAnsi="Fira Sans" w:cs="Times New Roman"/>
          <w:color w:val="000000" w:themeColor="text1"/>
          <w:bdr w:val="none" w:sz="0" w:space="0" w:color="auto" w:frame="1"/>
          <w:lang w:eastAsia="fr-FR"/>
        </w:rPr>
        <w:t> ne saurait porter atteinte à ses autres stipulations qui continueront de produire leur plein et entier effet pour autant que l'économie générale du </w:t>
      </w:r>
      <w:bookmarkStart w:id="22" w:name="JVHIT_123"/>
      <w:bookmarkEnd w:id="22"/>
      <w:r w:rsidRPr="00AC1D6D">
        <w:rPr>
          <w:rFonts w:ascii="Fira Sans" w:eastAsia="Times New Roman" w:hAnsi="Fira Sans" w:cs="Times New Roman"/>
          <w:color w:val="000000" w:themeColor="text1"/>
          <w:bdr w:val="none" w:sz="0" w:space="0" w:color="auto" w:frame="1"/>
          <w:lang w:eastAsia="fr-FR"/>
        </w:rPr>
        <w:t>contrat puisse être sauvegardée.</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Au cas où l'exécution de l'une ou plusieurs des clauses du présent </w:t>
      </w:r>
      <w:bookmarkStart w:id="23" w:name="JVHIT_124"/>
      <w:bookmarkEnd w:id="23"/>
      <w:r w:rsidRPr="00AC1D6D">
        <w:rPr>
          <w:rFonts w:ascii="Fira Sans" w:eastAsia="Times New Roman" w:hAnsi="Fira Sans" w:cs="Times New Roman"/>
          <w:color w:val="000000" w:themeColor="text1"/>
          <w:bdr w:val="none" w:sz="0" w:space="0" w:color="auto" w:frame="1"/>
          <w:lang w:eastAsia="fr-FR"/>
        </w:rPr>
        <w:t>contrat serait rendue impossible du fait de son annulation, les Parties tenteront de se rapprocher afin d'établir une nouvelle clause dont l'esprit et la lettre seront aussi proches que possible de l'ancienne clause, les autres stipulations du </w:t>
      </w:r>
      <w:bookmarkStart w:id="24" w:name="JVHIT_125"/>
      <w:bookmarkEnd w:id="24"/>
      <w:r w:rsidRPr="00AC1D6D">
        <w:rPr>
          <w:rFonts w:ascii="Fira Sans" w:eastAsia="Times New Roman" w:hAnsi="Fira Sans" w:cs="Times New Roman"/>
          <w:color w:val="000000" w:themeColor="text1"/>
          <w:bdr w:val="none" w:sz="0" w:space="0" w:color="auto" w:frame="1"/>
          <w:lang w:eastAsia="fr-FR"/>
        </w:rPr>
        <w:t>contrat demeurant en vigueur.</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ou si l'économie générale du </w:t>
      </w:r>
      <w:bookmarkStart w:id="25" w:name="JVHIT_126"/>
      <w:bookmarkEnd w:id="25"/>
      <w:r w:rsidRPr="00AC1D6D">
        <w:rPr>
          <w:rFonts w:ascii="Fira Sans" w:eastAsia="Times New Roman" w:hAnsi="Fira Sans" w:cs="Times New Roman"/>
          <w:color w:val="000000" w:themeColor="text1"/>
          <w:bdr w:val="none" w:sz="0" w:space="0" w:color="auto" w:frame="1"/>
          <w:lang w:eastAsia="fr-FR"/>
        </w:rPr>
        <w:t xml:space="preserve">contrat s'avérait fondamentalement bouleversée, les </w:t>
      </w:r>
      <w:r w:rsidRPr="00AC1D6D">
        <w:rPr>
          <w:rFonts w:ascii="Fira Sans" w:eastAsia="Times New Roman" w:hAnsi="Fira Sans" w:cs="Times New Roman"/>
          <w:color w:val="000000" w:themeColor="text1"/>
          <w:bdr w:val="none" w:sz="0" w:space="0" w:color="auto" w:frame="1"/>
          <w:lang w:eastAsia="fr-FR"/>
        </w:rPr>
        <w:lastRenderedPageBreak/>
        <w:t>Parties pourraient, d'un commun accord formalisé par écrit, constater l'annulation du présent </w:t>
      </w:r>
      <w:bookmarkStart w:id="26" w:name="JVHIT_127"/>
      <w:bookmarkEnd w:id="26"/>
      <w:r w:rsidRPr="00AC1D6D">
        <w:rPr>
          <w:rFonts w:ascii="Fira Sans" w:eastAsia="Times New Roman" w:hAnsi="Fira Sans" w:cs="Times New Roman"/>
          <w:color w:val="000000" w:themeColor="text1"/>
          <w:bdr w:val="none" w:sz="0" w:space="0" w:color="auto" w:frame="1"/>
          <w:lang w:eastAsia="fr-FR"/>
        </w:rPr>
        <w:t>contrat dans son intégralité</w:t>
      </w:r>
      <w:r w:rsidR="00FA4A1F">
        <w:rPr>
          <w:rFonts w:ascii="Fira Sans" w:eastAsia="Times New Roman" w:hAnsi="Fira Sans" w:cs="Times New Roman"/>
          <w:color w:val="000000" w:themeColor="text1"/>
          <w:bdr w:val="none" w:sz="0" w:space="0" w:color="auto" w:frame="1"/>
          <w:lang w:eastAsia="fr-FR"/>
        </w:rPr>
        <w:t>.</w:t>
      </w:r>
    </w:p>
    <w:p w14:paraId="30DEA716" w14:textId="77777777" w:rsidR="00390961" w:rsidRDefault="00390961" w:rsidP="00FB7033">
      <w:pPr>
        <w:spacing w:after="0" w:line="240" w:lineRule="auto"/>
        <w:jc w:val="both"/>
        <w:rPr>
          <w:rFonts w:ascii="Fira Sans" w:hAnsi="Fira Sans"/>
          <w:b/>
          <w:bCs/>
          <w:color w:val="000000" w:themeColor="text1"/>
        </w:rPr>
      </w:pPr>
    </w:p>
    <w:p w14:paraId="3E654388" w14:textId="056939E5" w:rsidR="00AC1D6D" w:rsidRPr="004B78B8" w:rsidRDefault="00AC1D6D" w:rsidP="00FB7033">
      <w:pPr>
        <w:spacing w:after="0" w:line="240" w:lineRule="auto"/>
        <w:jc w:val="both"/>
        <w:rPr>
          <w:rFonts w:ascii="Fira Sans" w:hAnsi="Fira Sans"/>
          <w:b/>
          <w:bCs/>
          <w:color w:val="000000" w:themeColor="text1"/>
        </w:rPr>
      </w:pPr>
      <w:r w:rsidRPr="004B78B8">
        <w:rPr>
          <w:rFonts w:ascii="Fira Sans" w:hAnsi="Fira Sans"/>
          <w:b/>
          <w:bCs/>
          <w:color w:val="000000" w:themeColor="text1"/>
        </w:rPr>
        <w:t>ARTICLE </w:t>
      </w:r>
      <w:r w:rsidR="004B78B8" w:rsidRPr="004B78B8">
        <w:rPr>
          <w:rFonts w:ascii="Fira Sans" w:hAnsi="Fira Sans"/>
          <w:b/>
          <w:bCs/>
          <w:color w:val="000000" w:themeColor="text1"/>
        </w:rPr>
        <w:t>16</w:t>
      </w:r>
      <w:r w:rsidRPr="004B78B8">
        <w:rPr>
          <w:rFonts w:ascii="Fira Sans" w:hAnsi="Fira Sans"/>
          <w:b/>
          <w:bCs/>
          <w:color w:val="000000" w:themeColor="text1"/>
        </w:rPr>
        <w:t xml:space="preserve"> - </w:t>
      </w:r>
      <w:r w:rsidR="004B78B8" w:rsidRPr="004B78B8">
        <w:rPr>
          <w:rFonts w:ascii="Fira Sans" w:hAnsi="Fira Sans"/>
          <w:b/>
          <w:bCs/>
          <w:color w:val="000000" w:themeColor="text1"/>
        </w:rPr>
        <w:t>Élection</w:t>
      </w:r>
      <w:r w:rsidRPr="004B78B8">
        <w:rPr>
          <w:rFonts w:ascii="Fira Sans" w:hAnsi="Fira Sans"/>
          <w:b/>
          <w:bCs/>
          <w:color w:val="000000" w:themeColor="text1"/>
        </w:rPr>
        <w:t xml:space="preserve"> de domicile</w:t>
      </w:r>
    </w:p>
    <w:p w14:paraId="4DDC988A" w14:textId="6660B1A6" w:rsidR="00AC1D6D" w:rsidRPr="00AC1D6D" w:rsidRDefault="00AC1D6D" w:rsidP="00FB7033">
      <w:pPr>
        <w:spacing w:after="0"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 xml:space="preserve">Pour les besoins des présentes, les parties font élection de domicile </w:t>
      </w:r>
      <w:r w:rsidR="009A7CB3">
        <w:rPr>
          <w:rFonts w:ascii="Fira Sans" w:eastAsia="Times New Roman" w:hAnsi="Fira Sans" w:cs="Times New Roman"/>
          <w:color w:val="000000" w:themeColor="text1"/>
          <w:bdr w:val="none" w:sz="0" w:space="0" w:color="auto" w:frame="1"/>
          <w:lang w:eastAsia="fr-FR"/>
        </w:rPr>
        <w:t>en leurs sièges respectifs.</w:t>
      </w:r>
    </w:p>
    <w:p w14:paraId="012FD209" w14:textId="229960CA" w:rsidR="00B6002C" w:rsidRPr="003C569B" w:rsidRDefault="00B6002C" w:rsidP="00FB7033">
      <w:pPr>
        <w:spacing w:after="0" w:line="240" w:lineRule="auto"/>
        <w:jc w:val="both"/>
        <w:rPr>
          <w:rStyle w:val="qw-form-var"/>
          <w:rFonts w:ascii="Fira Sans" w:hAnsi="Fira Sans"/>
          <w:i/>
          <w:iCs/>
          <w:color w:val="000000" w:themeColor="text1"/>
          <w:bdr w:val="none" w:sz="0" w:space="0" w:color="auto" w:frame="1"/>
        </w:rPr>
      </w:pPr>
    </w:p>
    <w:p w14:paraId="5DB2CE47" w14:textId="655F8396" w:rsidR="004B78B8" w:rsidRDefault="00B6002C" w:rsidP="009A7CB3">
      <w:pPr>
        <w:spacing w:line="240" w:lineRule="auto"/>
        <w:jc w:val="both"/>
        <w:rPr>
          <w:rFonts w:ascii="Fira Sans" w:eastAsia="Times New Roman" w:hAnsi="Fira Sans" w:cs="Times New Roman"/>
          <w:color w:val="000000" w:themeColor="text1"/>
          <w:lang w:eastAsia="fr-FR"/>
        </w:rPr>
      </w:pPr>
      <w:r w:rsidRPr="00B6002C">
        <w:rPr>
          <w:rFonts w:ascii="Fira Sans" w:eastAsia="Times New Roman" w:hAnsi="Fira Sans" w:cs="Times New Roman"/>
          <w:color w:val="000000" w:themeColor="text1"/>
          <w:bdr w:val="none" w:sz="0" w:space="0" w:color="auto" w:frame="1"/>
          <w:lang w:eastAsia="fr-FR"/>
        </w:rPr>
        <w:t>Toute modification devra être signifiée par lettre recommandée avec demande d'avis de réception à l'autre partie, afin de lui être opposable.</w:t>
      </w:r>
    </w:p>
    <w:p w14:paraId="34CC3E7D"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11AD0858" w14:textId="77777777"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En signant ce formulaire, vous autorisez CPTS SERVICES à envoyer des instructions à votre banque pour débiter votre compte et votre banque à débiter votre compte conformément aux instructions de CPTS SERVICES.</w:t>
      </w:r>
    </w:p>
    <w:p w14:paraId="3625E06D" w14:textId="77777777"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Vous bénéficiez du droit d'être remboursé par votre banque selon les conditions décrites dans la convention que vous avez signée avec elle.</w:t>
      </w:r>
    </w:p>
    <w:p w14:paraId="268DEF63"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6F82713B"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57636F27" w14:textId="6D61ED2B"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60D47DA2" w14:textId="52E4A929"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293A66A8" w14:textId="40810FED"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324CC938" w14:textId="77777777"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7E9C307D" w14:textId="7A3ED44C" w:rsidR="00B6002C" w:rsidRPr="00B6002C" w:rsidRDefault="00B6002C" w:rsidP="00FB7033">
      <w:pPr>
        <w:spacing w:after="0" w:line="240" w:lineRule="auto"/>
        <w:jc w:val="both"/>
        <w:rPr>
          <w:rFonts w:ascii="Times New Roman" w:eastAsia="Times New Roman" w:hAnsi="Times New Roman" w:cs="Times New Roman"/>
          <w:color w:val="000000" w:themeColor="text1"/>
          <w:bdr w:val="none" w:sz="0" w:space="0" w:color="auto" w:frame="1"/>
          <w:lang w:eastAsia="fr-FR"/>
        </w:rPr>
      </w:pPr>
      <w:r w:rsidRPr="00B6002C">
        <w:rPr>
          <w:rFonts w:ascii="Fira Sans" w:eastAsia="Times New Roman" w:hAnsi="Fira Sans" w:cs="Times New Roman"/>
          <w:color w:val="000000" w:themeColor="text1"/>
          <w:lang w:eastAsia="fr-FR"/>
        </w:rPr>
        <w:br/>
      </w:r>
    </w:p>
    <w:p w14:paraId="48FD1FC6" w14:textId="29128D91"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Fait à </w:t>
      </w:r>
      <w:r w:rsidR="009A7CB3">
        <w:rPr>
          <w:rFonts w:ascii="Fira Sans" w:eastAsia="Times New Roman" w:hAnsi="Fira Sans" w:cs="Times New Roman"/>
          <w:color w:val="000000" w:themeColor="text1"/>
          <w:bdr w:val="none" w:sz="0" w:space="0" w:color="auto" w:frame="1"/>
          <w:lang w:eastAsia="fr-FR"/>
        </w:rPr>
        <w:t>Thionville</w:t>
      </w:r>
      <w:r w:rsidRPr="00B6002C">
        <w:rPr>
          <w:rFonts w:ascii="Fira Sans" w:eastAsia="Times New Roman" w:hAnsi="Fira Sans" w:cs="Times New Roman"/>
          <w:color w:val="000000" w:themeColor="text1"/>
          <w:bdr w:val="none" w:sz="0" w:space="0" w:color="auto" w:frame="1"/>
          <w:lang w:eastAsia="fr-FR"/>
        </w:rPr>
        <w:t>,</w:t>
      </w:r>
    </w:p>
    <w:p w14:paraId="31B8CC37" w14:textId="1CB59CAC"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Le </w:t>
      </w:r>
      <w:r w:rsidR="007D732F" w:rsidRPr="003C569B">
        <w:rPr>
          <w:rFonts w:ascii="Fira Sans" w:eastAsia="Times New Roman" w:hAnsi="Fira Sans" w:cs="Times New Roman"/>
          <w:color w:val="000000" w:themeColor="text1"/>
          <w:bdr w:val="none" w:sz="0" w:space="0" w:color="auto" w:frame="1"/>
          <w:lang w:eastAsia="fr-FR"/>
        </w:rPr>
        <w:t xml:space="preserve">              ,</w:t>
      </w:r>
    </w:p>
    <w:p w14:paraId="197F394B" w14:textId="380C5C60"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En </w:t>
      </w:r>
      <w:r w:rsidR="007D732F" w:rsidRPr="003C569B">
        <w:rPr>
          <w:rFonts w:ascii="Fira Sans" w:eastAsia="Times New Roman" w:hAnsi="Fira Sans" w:cs="Times New Roman"/>
          <w:color w:val="000000" w:themeColor="text1"/>
          <w:bdr w:val="none" w:sz="0" w:space="0" w:color="auto" w:frame="1"/>
          <w:lang w:eastAsia="fr-FR"/>
        </w:rPr>
        <w:t xml:space="preserve">2 </w:t>
      </w:r>
      <w:r w:rsidRPr="00B6002C">
        <w:rPr>
          <w:rFonts w:ascii="Fira Sans" w:eastAsia="Times New Roman" w:hAnsi="Fira Sans" w:cs="Times New Roman"/>
          <w:color w:val="000000" w:themeColor="text1"/>
          <w:bdr w:val="none" w:sz="0" w:space="0" w:color="auto" w:frame="1"/>
          <w:lang w:eastAsia="fr-FR"/>
        </w:rPr>
        <w:t>exemplaires originaux dont un pour chacune des parties.</w:t>
      </w:r>
    </w:p>
    <w:p w14:paraId="54DE8BBD" w14:textId="77777777" w:rsidR="004B78B8" w:rsidRDefault="004B78B8" w:rsidP="00FB7033">
      <w:pPr>
        <w:jc w:val="both"/>
        <w:rPr>
          <w:color w:val="000000" w:themeColor="text1"/>
          <w:u w:val="single"/>
        </w:rPr>
      </w:pPr>
    </w:p>
    <w:p w14:paraId="3DCB5312" w14:textId="77777777" w:rsidR="004B78B8" w:rsidRDefault="004B78B8" w:rsidP="00FB7033">
      <w:pPr>
        <w:jc w:val="both"/>
        <w:rPr>
          <w:color w:val="000000" w:themeColor="text1"/>
          <w:u w:val="single"/>
        </w:rPr>
      </w:pPr>
    </w:p>
    <w:p w14:paraId="040F6E04" w14:textId="78A3C50C" w:rsidR="007D732F" w:rsidRPr="003C569B" w:rsidRDefault="007D732F" w:rsidP="00FB7033">
      <w:pPr>
        <w:jc w:val="both"/>
        <w:rPr>
          <w:color w:val="000000" w:themeColor="text1"/>
        </w:rPr>
      </w:pPr>
      <w:r w:rsidRPr="003C569B">
        <w:rPr>
          <w:rFonts w:ascii="Fira Sans" w:eastAsia="Times New Roman" w:hAnsi="Fira Sans" w:cs="Times New Roman"/>
          <w:color w:val="000000" w:themeColor="text1"/>
          <w:bdr w:val="none" w:sz="0" w:space="0" w:color="auto" w:frame="1"/>
          <w:lang w:eastAsia="fr-FR"/>
        </w:rPr>
        <w:t>Pour CPTS SERVICES</w:t>
      </w:r>
      <w:r w:rsidRPr="003C569B">
        <w:rPr>
          <w:color w:val="000000" w:themeColor="text1"/>
        </w:rPr>
        <w:tab/>
      </w:r>
      <w:r w:rsidRPr="003C569B">
        <w:rPr>
          <w:color w:val="000000" w:themeColor="text1"/>
        </w:rPr>
        <w:tab/>
      </w:r>
      <w:r w:rsidRPr="003C569B">
        <w:rPr>
          <w:color w:val="000000" w:themeColor="text1"/>
        </w:rPr>
        <w:tab/>
      </w:r>
      <w:r w:rsidRPr="003C569B">
        <w:rPr>
          <w:rFonts w:ascii="Fira Sans" w:eastAsia="Times New Roman" w:hAnsi="Fira Sans" w:cs="Times New Roman"/>
          <w:color w:val="000000" w:themeColor="text1"/>
          <w:bdr w:val="none" w:sz="0" w:space="0" w:color="auto" w:frame="1"/>
          <w:lang w:eastAsia="fr-FR"/>
        </w:rPr>
        <w:t xml:space="preserve">                                                 Abonné </w:t>
      </w:r>
    </w:p>
    <w:p w14:paraId="0E8DE21F" w14:textId="2B528AEB" w:rsidR="007D732F" w:rsidRPr="003C569B" w:rsidRDefault="007D732F" w:rsidP="00FB7033">
      <w:pPr>
        <w:jc w:val="both"/>
        <w:rPr>
          <w:b/>
          <w:bCs/>
          <w:color w:val="000000" w:themeColor="text1"/>
        </w:rPr>
      </w:pPr>
      <w:r w:rsidRPr="003C569B">
        <w:rPr>
          <w:b/>
          <w:bCs/>
          <w:color w:val="000000" w:themeColor="text1"/>
        </w:rPr>
        <w:t xml:space="preserve">M. Laurent ROQUES        </w:t>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t>M./Mme Prénom NOM</w:t>
      </w:r>
    </w:p>
    <w:p w14:paraId="748E024C" w14:textId="7E48413B" w:rsidR="007D732F" w:rsidRPr="003C569B" w:rsidRDefault="007D732F" w:rsidP="00FB7033">
      <w:pPr>
        <w:jc w:val="both"/>
        <w:rPr>
          <w:b/>
          <w:bCs/>
          <w:color w:val="000000" w:themeColor="text1"/>
        </w:rPr>
      </w:pPr>
    </w:p>
    <w:p w14:paraId="66E51213" w14:textId="77777777" w:rsidR="007D732F" w:rsidRPr="003C569B" w:rsidRDefault="007D732F" w:rsidP="00FB7033">
      <w:pPr>
        <w:jc w:val="both"/>
        <w:rPr>
          <w:b/>
          <w:bCs/>
          <w:color w:val="000000" w:themeColor="text1"/>
        </w:rPr>
      </w:pPr>
    </w:p>
    <w:p w14:paraId="1CC11BED" w14:textId="77777777" w:rsidR="007D732F" w:rsidRPr="003C569B" w:rsidRDefault="007D732F" w:rsidP="00FB7033">
      <w:pPr>
        <w:jc w:val="both"/>
        <w:rPr>
          <w:b/>
          <w:bCs/>
          <w:color w:val="000000" w:themeColor="text1"/>
        </w:rPr>
      </w:pPr>
    </w:p>
    <w:p w14:paraId="1066AA8A" w14:textId="77777777" w:rsidR="00B665B4" w:rsidRPr="003C569B" w:rsidRDefault="00B665B4" w:rsidP="00FB7033">
      <w:pPr>
        <w:jc w:val="both"/>
        <w:rPr>
          <w:color w:val="000000" w:themeColor="text1"/>
        </w:rPr>
      </w:pPr>
    </w:p>
    <w:sectPr w:rsidR="00B665B4" w:rsidRPr="003C569B" w:rsidSect="000D1DCA">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98F"/>
    <w:multiLevelType w:val="hybridMultilevel"/>
    <w:tmpl w:val="780E3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0D684B"/>
    <w:multiLevelType w:val="hybridMultilevel"/>
    <w:tmpl w:val="3F18E1D2"/>
    <w:lvl w:ilvl="0" w:tplc="AE98720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C577E"/>
    <w:multiLevelType w:val="hybridMultilevel"/>
    <w:tmpl w:val="C5529384"/>
    <w:lvl w:ilvl="0" w:tplc="390CF6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961111">
    <w:abstractNumId w:val="0"/>
  </w:num>
  <w:num w:numId="2" w16cid:durableId="1690453243">
    <w:abstractNumId w:val="2"/>
  </w:num>
  <w:num w:numId="3" w16cid:durableId="129729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3F"/>
    <w:rsid w:val="00027E1A"/>
    <w:rsid w:val="00032702"/>
    <w:rsid w:val="00036C44"/>
    <w:rsid w:val="00047D9F"/>
    <w:rsid w:val="00050D77"/>
    <w:rsid w:val="00085212"/>
    <w:rsid w:val="00086158"/>
    <w:rsid w:val="0009105D"/>
    <w:rsid w:val="000A4E61"/>
    <w:rsid w:val="000D1DCA"/>
    <w:rsid w:val="000D2EB4"/>
    <w:rsid w:val="000D5C44"/>
    <w:rsid w:val="000F32B1"/>
    <w:rsid w:val="001130E3"/>
    <w:rsid w:val="001349D7"/>
    <w:rsid w:val="00173B37"/>
    <w:rsid w:val="00191B77"/>
    <w:rsid w:val="00192C34"/>
    <w:rsid w:val="00197584"/>
    <w:rsid w:val="001C7EF4"/>
    <w:rsid w:val="001D5FB6"/>
    <w:rsid w:val="001F51FD"/>
    <w:rsid w:val="00222A4E"/>
    <w:rsid w:val="00231176"/>
    <w:rsid w:val="00242831"/>
    <w:rsid w:val="00246B2D"/>
    <w:rsid w:val="00247B2E"/>
    <w:rsid w:val="00252887"/>
    <w:rsid w:val="00273840"/>
    <w:rsid w:val="002A251E"/>
    <w:rsid w:val="002D363F"/>
    <w:rsid w:val="00301075"/>
    <w:rsid w:val="0031043F"/>
    <w:rsid w:val="003236FB"/>
    <w:rsid w:val="00346E47"/>
    <w:rsid w:val="0035428C"/>
    <w:rsid w:val="00380E5D"/>
    <w:rsid w:val="00390961"/>
    <w:rsid w:val="003A0DF4"/>
    <w:rsid w:val="003C569B"/>
    <w:rsid w:val="00433DA3"/>
    <w:rsid w:val="00450BF3"/>
    <w:rsid w:val="00480B1A"/>
    <w:rsid w:val="004A1129"/>
    <w:rsid w:val="004B78B8"/>
    <w:rsid w:val="00500542"/>
    <w:rsid w:val="00516112"/>
    <w:rsid w:val="005259AE"/>
    <w:rsid w:val="005264DE"/>
    <w:rsid w:val="00545020"/>
    <w:rsid w:val="00571EDD"/>
    <w:rsid w:val="00593585"/>
    <w:rsid w:val="005A3BA8"/>
    <w:rsid w:val="005C119F"/>
    <w:rsid w:val="005D252C"/>
    <w:rsid w:val="005E5BC1"/>
    <w:rsid w:val="0061230B"/>
    <w:rsid w:val="00614B1C"/>
    <w:rsid w:val="00615001"/>
    <w:rsid w:val="006334DF"/>
    <w:rsid w:val="006357ED"/>
    <w:rsid w:val="00636C6A"/>
    <w:rsid w:val="00641B64"/>
    <w:rsid w:val="006613F6"/>
    <w:rsid w:val="0067017D"/>
    <w:rsid w:val="006755F7"/>
    <w:rsid w:val="00686DFB"/>
    <w:rsid w:val="006A205C"/>
    <w:rsid w:val="006A5182"/>
    <w:rsid w:val="006B33E9"/>
    <w:rsid w:val="006C75AF"/>
    <w:rsid w:val="006F5222"/>
    <w:rsid w:val="006F644C"/>
    <w:rsid w:val="00705818"/>
    <w:rsid w:val="00716D67"/>
    <w:rsid w:val="0073687D"/>
    <w:rsid w:val="007476AD"/>
    <w:rsid w:val="0076123F"/>
    <w:rsid w:val="0077338A"/>
    <w:rsid w:val="00781DB9"/>
    <w:rsid w:val="007B332F"/>
    <w:rsid w:val="007C47A6"/>
    <w:rsid w:val="007D732F"/>
    <w:rsid w:val="00801669"/>
    <w:rsid w:val="008104DE"/>
    <w:rsid w:val="00814E55"/>
    <w:rsid w:val="00824664"/>
    <w:rsid w:val="00826141"/>
    <w:rsid w:val="008559C7"/>
    <w:rsid w:val="00860DF2"/>
    <w:rsid w:val="008613CB"/>
    <w:rsid w:val="00893DFA"/>
    <w:rsid w:val="00895EF9"/>
    <w:rsid w:val="008E6D08"/>
    <w:rsid w:val="008F414F"/>
    <w:rsid w:val="00911D16"/>
    <w:rsid w:val="00952DF7"/>
    <w:rsid w:val="00977711"/>
    <w:rsid w:val="00986976"/>
    <w:rsid w:val="00987963"/>
    <w:rsid w:val="00994CDD"/>
    <w:rsid w:val="009A7CB3"/>
    <w:rsid w:val="009C602D"/>
    <w:rsid w:val="009E1B03"/>
    <w:rsid w:val="009F62E1"/>
    <w:rsid w:val="00A14DEC"/>
    <w:rsid w:val="00A2707E"/>
    <w:rsid w:val="00A34047"/>
    <w:rsid w:val="00A7160C"/>
    <w:rsid w:val="00A942F4"/>
    <w:rsid w:val="00AC1D6D"/>
    <w:rsid w:val="00AD0841"/>
    <w:rsid w:val="00AE1543"/>
    <w:rsid w:val="00AE1562"/>
    <w:rsid w:val="00AF262B"/>
    <w:rsid w:val="00AF341C"/>
    <w:rsid w:val="00B151A4"/>
    <w:rsid w:val="00B30F86"/>
    <w:rsid w:val="00B31585"/>
    <w:rsid w:val="00B33D75"/>
    <w:rsid w:val="00B33E15"/>
    <w:rsid w:val="00B6002C"/>
    <w:rsid w:val="00B665B4"/>
    <w:rsid w:val="00B71D0C"/>
    <w:rsid w:val="00B87C0B"/>
    <w:rsid w:val="00B91C2F"/>
    <w:rsid w:val="00BA11EF"/>
    <w:rsid w:val="00BB4725"/>
    <w:rsid w:val="00BC29CB"/>
    <w:rsid w:val="00BC3A1C"/>
    <w:rsid w:val="00BE267B"/>
    <w:rsid w:val="00BE27D4"/>
    <w:rsid w:val="00BF135E"/>
    <w:rsid w:val="00BF7BA8"/>
    <w:rsid w:val="00C23E2C"/>
    <w:rsid w:val="00C25983"/>
    <w:rsid w:val="00C36AB0"/>
    <w:rsid w:val="00C64701"/>
    <w:rsid w:val="00C90501"/>
    <w:rsid w:val="00CA51A7"/>
    <w:rsid w:val="00CA77EA"/>
    <w:rsid w:val="00CB0042"/>
    <w:rsid w:val="00CC0C37"/>
    <w:rsid w:val="00CD7638"/>
    <w:rsid w:val="00D02F22"/>
    <w:rsid w:val="00D167C4"/>
    <w:rsid w:val="00D41C8C"/>
    <w:rsid w:val="00D42DB0"/>
    <w:rsid w:val="00D46023"/>
    <w:rsid w:val="00D52C48"/>
    <w:rsid w:val="00D5329E"/>
    <w:rsid w:val="00D876D1"/>
    <w:rsid w:val="00DA3C76"/>
    <w:rsid w:val="00DB5D5D"/>
    <w:rsid w:val="00DB6E78"/>
    <w:rsid w:val="00DE2DC3"/>
    <w:rsid w:val="00E807F9"/>
    <w:rsid w:val="00E91D37"/>
    <w:rsid w:val="00E92E46"/>
    <w:rsid w:val="00E94078"/>
    <w:rsid w:val="00EA7A05"/>
    <w:rsid w:val="00EC4DEB"/>
    <w:rsid w:val="00EE4A56"/>
    <w:rsid w:val="00EF3F1E"/>
    <w:rsid w:val="00F03114"/>
    <w:rsid w:val="00F45D54"/>
    <w:rsid w:val="00F642E4"/>
    <w:rsid w:val="00F754EB"/>
    <w:rsid w:val="00F96641"/>
    <w:rsid w:val="00F96E8E"/>
    <w:rsid w:val="00FA4A1F"/>
    <w:rsid w:val="00FB7033"/>
    <w:rsid w:val="00FD44C8"/>
    <w:rsid w:val="00FE5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2494"/>
  <w15:chartTrackingRefBased/>
  <w15:docId w15:val="{ABE6E649-C6A8-40D3-BC78-6E110A7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A518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A77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77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77E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A77EA"/>
    <w:rPr>
      <w:rFonts w:eastAsiaTheme="minorEastAsia"/>
      <w:color w:val="5A5A5A" w:themeColor="text1" w:themeTint="A5"/>
      <w:spacing w:val="15"/>
    </w:rPr>
  </w:style>
  <w:style w:type="paragraph" w:styleId="Paragraphedeliste">
    <w:name w:val="List Paragraph"/>
    <w:basedOn w:val="Normal"/>
    <w:uiPriority w:val="34"/>
    <w:qFormat/>
    <w:rsid w:val="009C602D"/>
    <w:pPr>
      <w:ind w:left="720"/>
      <w:contextualSpacing/>
    </w:pPr>
  </w:style>
  <w:style w:type="character" w:styleId="Lienhypertexte">
    <w:name w:val="Hyperlink"/>
    <w:basedOn w:val="Policepardfaut"/>
    <w:uiPriority w:val="99"/>
    <w:unhideWhenUsed/>
    <w:rsid w:val="00273840"/>
    <w:rPr>
      <w:color w:val="0563C1" w:themeColor="hyperlink"/>
      <w:u w:val="single"/>
    </w:rPr>
  </w:style>
  <w:style w:type="character" w:styleId="Mentionnonrsolue">
    <w:name w:val="Unresolved Mention"/>
    <w:basedOn w:val="Policepardfaut"/>
    <w:uiPriority w:val="99"/>
    <w:semiHidden/>
    <w:unhideWhenUsed/>
    <w:rsid w:val="00273840"/>
    <w:rPr>
      <w:color w:val="605E5C"/>
      <w:shd w:val="clear" w:color="auto" w:fill="E1DFDD"/>
    </w:rPr>
  </w:style>
  <w:style w:type="character" w:customStyle="1" w:styleId="Titre3Car">
    <w:name w:val="Titre 3 Car"/>
    <w:basedOn w:val="Policepardfaut"/>
    <w:link w:val="Titre3"/>
    <w:uiPriority w:val="9"/>
    <w:rsid w:val="006A5182"/>
    <w:rPr>
      <w:rFonts w:ascii="Times New Roman" w:eastAsia="Times New Roman" w:hAnsi="Times New Roman" w:cs="Times New Roman"/>
      <w:b/>
      <w:bCs/>
      <w:sz w:val="27"/>
      <w:szCs w:val="27"/>
      <w:lang w:eastAsia="fr-FR"/>
    </w:rPr>
  </w:style>
  <w:style w:type="character" w:customStyle="1" w:styleId="txt">
    <w:name w:val="txt"/>
    <w:basedOn w:val="Policepardfaut"/>
    <w:rsid w:val="00B33E15"/>
  </w:style>
  <w:style w:type="character" w:customStyle="1" w:styleId="qw-form-var">
    <w:name w:val="qw-form-var"/>
    <w:basedOn w:val="Policepardfaut"/>
    <w:rsid w:val="00B33E15"/>
  </w:style>
  <w:style w:type="character" w:customStyle="1" w:styleId="apple-converted-space">
    <w:name w:val="apple-converted-space"/>
    <w:basedOn w:val="Policepardfaut"/>
    <w:rsid w:val="00B33E15"/>
  </w:style>
  <w:style w:type="character" w:customStyle="1" w:styleId="qw-form-inline-choice">
    <w:name w:val="qw-form-inline-choice"/>
    <w:basedOn w:val="Policepardfaut"/>
    <w:rsid w:val="00B33E15"/>
  </w:style>
  <w:style w:type="character" w:customStyle="1" w:styleId="qw-form-expl">
    <w:name w:val="qw-form-expl"/>
    <w:basedOn w:val="Policepardfaut"/>
    <w:rsid w:val="00B33E15"/>
  </w:style>
  <w:style w:type="character" w:customStyle="1" w:styleId="qw-inline-link">
    <w:name w:val="qw-inline-link"/>
    <w:basedOn w:val="Policepardfaut"/>
    <w:rsid w:val="00B33E15"/>
  </w:style>
  <w:style w:type="character" w:customStyle="1" w:styleId="qw-txt">
    <w:name w:val="qw-txt"/>
    <w:basedOn w:val="Policepardfaut"/>
    <w:rsid w:val="00B33E15"/>
  </w:style>
  <w:style w:type="character" w:customStyle="1" w:styleId="qw-form-ouval">
    <w:name w:val="qw-form-ouval"/>
    <w:basedOn w:val="Policepardfaut"/>
    <w:rsid w:val="00B33E15"/>
  </w:style>
  <w:style w:type="character" w:customStyle="1" w:styleId="qw-art">
    <w:name w:val="qw-art"/>
    <w:basedOn w:val="Policepardfaut"/>
    <w:rsid w:val="00B33E15"/>
  </w:style>
  <w:style w:type="character" w:customStyle="1" w:styleId="qw-form-lib-title">
    <w:name w:val="qw-form-lib-title"/>
    <w:basedOn w:val="Policepardfaut"/>
    <w:rsid w:val="00AC1D6D"/>
  </w:style>
  <w:style w:type="character" w:styleId="Lienhypertextesuivivisit">
    <w:name w:val="FollowedHyperlink"/>
    <w:basedOn w:val="Policepardfaut"/>
    <w:uiPriority w:val="99"/>
    <w:semiHidden/>
    <w:unhideWhenUsed/>
    <w:rsid w:val="00BF1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403">
      <w:bodyDiv w:val="1"/>
      <w:marLeft w:val="0"/>
      <w:marRight w:val="0"/>
      <w:marTop w:val="0"/>
      <w:marBottom w:val="0"/>
      <w:divBdr>
        <w:top w:val="none" w:sz="0" w:space="0" w:color="auto"/>
        <w:left w:val="none" w:sz="0" w:space="0" w:color="auto"/>
        <w:bottom w:val="none" w:sz="0" w:space="0" w:color="auto"/>
        <w:right w:val="none" w:sz="0" w:space="0" w:color="auto"/>
      </w:divBdr>
      <w:divsChild>
        <w:div w:id="18556598">
          <w:marLeft w:val="0"/>
          <w:marRight w:val="0"/>
          <w:marTop w:val="150"/>
          <w:marBottom w:val="300"/>
          <w:divBdr>
            <w:top w:val="none" w:sz="0" w:space="0" w:color="auto"/>
            <w:left w:val="none" w:sz="0" w:space="0" w:color="auto"/>
            <w:bottom w:val="none" w:sz="0" w:space="0" w:color="auto"/>
            <w:right w:val="none" w:sz="0" w:space="0" w:color="auto"/>
          </w:divBdr>
          <w:divsChild>
            <w:div w:id="550924526">
              <w:marLeft w:val="0"/>
              <w:marRight w:val="0"/>
              <w:marTop w:val="0"/>
              <w:marBottom w:val="0"/>
              <w:divBdr>
                <w:top w:val="none" w:sz="0" w:space="0" w:color="auto"/>
                <w:left w:val="none" w:sz="0" w:space="0" w:color="auto"/>
                <w:bottom w:val="none" w:sz="0" w:space="0" w:color="auto"/>
                <w:right w:val="none" w:sz="0" w:space="0" w:color="auto"/>
              </w:divBdr>
            </w:div>
          </w:divsChild>
        </w:div>
        <w:div w:id="177280605">
          <w:marLeft w:val="0"/>
          <w:marRight w:val="0"/>
          <w:marTop w:val="150"/>
          <w:marBottom w:val="300"/>
          <w:divBdr>
            <w:top w:val="none" w:sz="0" w:space="0" w:color="auto"/>
            <w:left w:val="none" w:sz="0" w:space="0" w:color="auto"/>
            <w:bottom w:val="none" w:sz="0" w:space="0" w:color="auto"/>
            <w:right w:val="none" w:sz="0" w:space="0" w:color="auto"/>
          </w:divBdr>
          <w:divsChild>
            <w:div w:id="737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5950">
      <w:bodyDiv w:val="1"/>
      <w:marLeft w:val="0"/>
      <w:marRight w:val="0"/>
      <w:marTop w:val="0"/>
      <w:marBottom w:val="0"/>
      <w:divBdr>
        <w:top w:val="none" w:sz="0" w:space="0" w:color="auto"/>
        <w:left w:val="none" w:sz="0" w:space="0" w:color="auto"/>
        <w:bottom w:val="none" w:sz="0" w:space="0" w:color="auto"/>
        <w:right w:val="none" w:sz="0" w:space="0" w:color="auto"/>
      </w:divBdr>
      <w:divsChild>
        <w:div w:id="78598919">
          <w:marLeft w:val="0"/>
          <w:marRight w:val="0"/>
          <w:marTop w:val="150"/>
          <w:marBottom w:val="300"/>
          <w:divBdr>
            <w:top w:val="none" w:sz="0" w:space="0" w:color="auto"/>
            <w:left w:val="none" w:sz="0" w:space="0" w:color="auto"/>
            <w:bottom w:val="none" w:sz="0" w:space="0" w:color="auto"/>
            <w:right w:val="none" w:sz="0" w:space="0" w:color="auto"/>
          </w:divBdr>
          <w:divsChild>
            <w:div w:id="859470316">
              <w:marLeft w:val="0"/>
              <w:marRight w:val="0"/>
              <w:marTop w:val="0"/>
              <w:marBottom w:val="0"/>
              <w:divBdr>
                <w:top w:val="none" w:sz="0" w:space="0" w:color="auto"/>
                <w:left w:val="none" w:sz="0" w:space="0" w:color="auto"/>
                <w:bottom w:val="none" w:sz="0" w:space="0" w:color="auto"/>
                <w:right w:val="none" w:sz="0" w:space="0" w:color="auto"/>
              </w:divBdr>
            </w:div>
          </w:divsChild>
        </w:div>
        <w:div w:id="2144230380">
          <w:marLeft w:val="0"/>
          <w:marRight w:val="0"/>
          <w:marTop w:val="150"/>
          <w:marBottom w:val="300"/>
          <w:divBdr>
            <w:top w:val="none" w:sz="0" w:space="0" w:color="auto"/>
            <w:left w:val="none" w:sz="0" w:space="0" w:color="auto"/>
            <w:bottom w:val="none" w:sz="0" w:space="0" w:color="auto"/>
            <w:right w:val="none" w:sz="0" w:space="0" w:color="auto"/>
          </w:divBdr>
          <w:divsChild>
            <w:div w:id="1309475562">
              <w:marLeft w:val="0"/>
              <w:marRight w:val="0"/>
              <w:marTop w:val="0"/>
              <w:marBottom w:val="0"/>
              <w:divBdr>
                <w:top w:val="none" w:sz="0" w:space="0" w:color="auto"/>
                <w:left w:val="none" w:sz="0" w:space="0" w:color="auto"/>
                <w:bottom w:val="none" w:sz="0" w:space="0" w:color="auto"/>
                <w:right w:val="none" w:sz="0" w:space="0" w:color="auto"/>
              </w:divBdr>
            </w:div>
            <w:div w:id="1229658033">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387999050">
      <w:bodyDiv w:val="1"/>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150"/>
          <w:marBottom w:val="300"/>
          <w:divBdr>
            <w:top w:val="none" w:sz="0" w:space="0" w:color="auto"/>
            <w:left w:val="none" w:sz="0" w:space="0" w:color="auto"/>
            <w:bottom w:val="none" w:sz="0" w:space="0" w:color="auto"/>
            <w:right w:val="none" w:sz="0" w:space="0" w:color="auto"/>
          </w:divBdr>
          <w:divsChild>
            <w:div w:id="1875774196">
              <w:marLeft w:val="0"/>
              <w:marRight w:val="0"/>
              <w:marTop w:val="0"/>
              <w:marBottom w:val="0"/>
              <w:divBdr>
                <w:top w:val="none" w:sz="0" w:space="0" w:color="auto"/>
                <w:left w:val="none" w:sz="0" w:space="0" w:color="auto"/>
                <w:bottom w:val="none" w:sz="0" w:space="0" w:color="auto"/>
                <w:right w:val="none" w:sz="0" w:space="0" w:color="auto"/>
              </w:divBdr>
            </w:div>
          </w:divsChild>
        </w:div>
        <w:div w:id="696589741">
          <w:marLeft w:val="0"/>
          <w:marRight w:val="0"/>
          <w:marTop w:val="150"/>
          <w:marBottom w:val="300"/>
          <w:divBdr>
            <w:top w:val="none" w:sz="0" w:space="0" w:color="auto"/>
            <w:left w:val="none" w:sz="0" w:space="0" w:color="auto"/>
            <w:bottom w:val="none" w:sz="0" w:space="0" w:color="auto"/>
            <w:right w:val="none" w:sz="0" w:space="0" w:color="auto"/>
          </w:divBdr>
          <w:divsChild>
            <w:div w:id="1443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8325">
      <w:bodyDiv w:val="1"/>
      <w:marLeft w:val="0"/>
      <w:marRight w:val="0"/>
      <w:marTop w:val="0"/>
      <w:marBottom w:val="0"/>
      <w:divBdr>
        <w:top w:val="none" w:sz="0" w:space="0" w:color="auto"/>
        <w:left w:val="none" w:sz="0" w:space="0" w:color="auto"/>
        <w:bottom w:val="none" w:sz="0" w:space="0" w:color="auto"/>
        <w:right w:val="none" w:sz="0" w:space="0" w:color="auto"/>
      </w:divBdr>
      <w:divsChild>
        <w:div w:id="1919291227">
          <w:marLeft w:val="90"/>
          <w:marRight w:val="0"/>
          <w:marTop w:val="90"/>
          <w:marBottom w:val="90"/>
          <w:divBdr>
            <w:top w:val="none" w:sz="0" w:space="0" w:color="auto"/>
            <w:left w:val="none" w:sz="0" w:space="0" w:color="auto"/>
            <w:bottom w:val="none" w:sz="0" w:space="0" w:color="auto"/>
            <w:right w:val="none" w:sz="0" w:space="0" w:color="auto"/>
          </w:divBdr>
        </w:div>
      </w:divsChild>
    </w:div>
    <w:div w:id="886187931">
      <w:bodyDiv w:val="1"/>
      <w:marLeft w:val="0"/>
      <w:marRight w:val="0"/>
      <w:marTop w:val="0"/>
      <w:marBottom w:val="0"/>
      <w:divBdr>
        <w:top w:val="none" w:sz="0" w:space="0" w:color="auto"/>
        <w:left w:val="none" w:sz="0" w:space="0" w:color="auto"/>
        <w:bottom w:val="none" w:sz="0" w:space="0" w:color="auto"/>
        <w:right w:val="none" w:sz="0" w:space="0" w:color="auto"/>
      </w:divBdr>
      <w:divsChild>
        <w:div w:id="468860184">
          <w:marLeft w:val="0"/>
          <w:marRight w:val="0"/>
          <w:marTop w:val="150"/>
          <w:marBottom w:val="300"/>
          <w:divBdr>
            <w:top w:val="none" w:sz="0" w:space="0" w:color="auto"/>
            <w:left w:val="none" w:sz="0" w:space="0" w:color="auto"/>
            <w:bottom w:val="none" w:sz="0" w:space="0" w:color="auto"/>
            <w:right w:val="none" w:sz="0" w:space="0" w:color="auto"/>
          </w:divBdr>
        </w:div>
        <w:div w:id="1828281202">
          <w:marLeft w:val="1260"/>
          <w:marRight w:val="0"/>
          <w:marTop w:val="0"/>
          <w:marBottom w:val="0"/>
          <w:divBdr>
            <w:top w:val="none" w:sz="0" w:space="0" w:color="auto"/>
            <w:left w:val="none" w:sz="0" w:space="0" w:color="auto"/>
            <w:bottom w:val="none" w:sz="0" w:space="0" w:color="auto"/>
            <w:right w:val="none" w:sz="0" w:space="0" w:color="auto"/>
          </w:divBdr>
        </w:div>
      </w:divsChild>
    </w:div>
    <w:div w:id="931621824">
      <w:bodyDiv w:val="1"/>
      <w:marLeft w:val="0"/>
      <w:marRight w:val="0"/>
      <w:marTop w:val="0"/>
      <w:marBottom w:val="0"/>
      <w:divBdr>
        <w:top w:val="none" w:sz="0" w:space="0" w:color="auto"/>
        <w:left w:val="none" w:sz="0" w:space="0" w:color="auto"/>
        <w:bottom w:val="none" w:sz="0" w:space="0" w:color="auto"/>
        <w:right w:val="none" w:sz="0" w:space="0" w:color="auto"/>
      </w:divBdr>
      <w:divsChild>
        <w:div w:id="1404333712">
          <w:marLeft w:val="0"/>
          <w:marRight w:val="0"/>
          <w:marTop w:val="150"/>
          <w:marBottom w:val="300"/>
          <w:divBdr>
            <w:top w:val="none" w:sz="0" w:space="0" w:color="auto"/>
            <w:left w:val="none" w:sz="0" w:space="0" w:color="auto"/>
            <w:bottom w:val="none" w:sz="0" w:space="0" w:color="auto"/>
            <w:right w:val="none" w:sz="0" w:space="0" w:color="auto"/>
          </w:divBdr>
        </w:div>
      </w:divsChild>
    </w:div>
    <w:div w:id="1235161484">
      <w:bodyDiv w:val="1"/>
      <w:marLeft w:val="0"/>
      <w:marRight w:val="0"/>
      <w:marTop w:val="0"/>
      <w:marBottom w:val="0"/>
      <w:divBdr>
        <w:top w:val="none" w:sz="0" w:space="0" w:color="auto"/>
        <w:left w:val="none" w:sz="0" w:space="0" w:color="auto"/>
        <w:bottom w:val="none" w:sz="0" w:space="0" w:color="auto"/>
        <w:right w:val="none" w:sz="0" w:space="0" w:color="auto"/>
      </w:divBdr>
      <w:divsChild>
        <w:div w:id="841359180">
          <w:marLeft w:val="0"/>
          <w:marRight w:val="0"/>
          <w:marTop w:val="150"/>
          <w:marBottom w:val="300"/>
          <w:divBdr>
            <w:top w:val="none" w:sz="0" w:space="0" w:color="auto"/>
            <w:left w:val="none" w:sz="0" w:space="0" w:color="auto"/>
            <w:bottom w:val="none" w:sz="0" w:space="0" w:color="auto"/>
            <w:right w:val="none" w:sz="0" w:space="0" w:color="auto"/>
          </w:divBdr>
        </w:div>
      </w:divsChild>
    </w:div>
    <w:div w:id="1365407325">
      <w:bodyDiv w:val="1"/>
      <w:marLeft w:val="0"/>
      <w:marRight w:val="0"/>
      <w:marTop w:val="0"/>
      <w:marBottom w:val="0"/>
      <w:divBdr>
        <w:top w:val="none" w:sz="0" w:space="0" w:color="auto"/>
        <w:left w:val="none" w:sz="0" w:space="0" w:color="auto"/>
        <w:bottom w:val="none" w:sz="0" w:space="0" w:color="auto"/>
        <w:right w:val="none" w:sz="0" w:space="0" w:color="auto"/>
      </w:divBdr>
      <w:divsChild>
        <w:div w:id="965895576">
          <w:marLeft w:val="0"/>
          <w:marRight w:val="0"/>
          <w:marTop w:val="0"/>
          <w:marBottom w:val="0"/>
          <w:divBdr>
            <w:top w:val="none" w:sz="0" w:space="0" w:color="auto"/>
            <w:left w:val="none" w:sz="0" w:space="0" w:color="auto"/>
            <w:bottom w:val="none" w:sz="0" w:space="0" w:color="auto"/>
            <w:right w:val="none" w:sz="0" w:space="0" w:color="auto"/>
          </w:divBdr>
          <w:divsChild>
            <w:div w:id="1023751880">
              <w:marLeft w:val="0"/>
              <w:marRight w:val="0"/>
              <w:marTop w:val="0"/>
              <w:marBottom w:val="0"/>
              <w:divBdr>
                <w:top w:val="none" w:sz="0" w:space="0" w:color="auto"/>
                <w:left w:val="none" w:sz="0" w:space="0" w:color="auto"/>
                <w:bottom w:val="none" w:sz="0" w:space="0" w:color="auto"/>
                <w:right w:val="none" w:sz="0" w:space="0" w:color="auto"/>
              </w:divBdr>
            </w:div>
            <w:div w:id="899755756">
              <w:marLeft w:val="0"/>
              <w:marRight w:val="0"/>
              <w:marTop w:val="0"/>
              <w:marBottom w:val="120"/>
              <w:divBdr>
                <w:top w:val="none" w:sz="0" w:space="0" w:color="auto"/>
                <w:left w:val="none" w:sz="0" w:space="0" w:color="auto"/>
                <w:bottom w:val="none" w:sz="0" w:space="0" w:color="auto"/>
                <w:right w:val="none" w:sz="0" w:space="0" w:color="auto"/>
              </w:divBdr>
            </w:div>
            <w:div w:id="509371871">
              <w:marLeft w:val="0"/>
              <w:marRight w:val="0"/>
              <w:marTop w:val="0"/>
              <w:marBottom w:val="0"/>
              <w:divBdr>
                <w:top w:val="none" w:sz="0" w:space="0" w:color="auto"/>
                <w:left w:val="none" w:sz="0" w:space="0" w:color="auto"/>
                <w:bottom w:val="none" w:sz="0" w:space="0" w:color="auto"/>
                <w:right w:val="none" w:sz="0" w:space="0" w:color="auto"/>
              </w:divBdr>
            </w:div>
          </w:divsChild>
        </w:div>
        <w:div w:id="1452674713">
          <w:marLeft w:val="0"/>
          <w:marRight w:val="0"/>
          <w:marTop w:val="0"/>
          <w:marBottom w:val="0"/>
          <w:divBdr>
            <w:top w:val="none" w:sz="0" w:space="0" w:color="auto"/>
            <w:left w:val="none" w:sz="0" w:space="0" w:color="auto"/>
            <w:bottom w:val="none" w:sz="0" w:space="0" w:color="auto"/>
            <w:right w:val="none" w:sz="0" w:space="0" w:color="auto"/>
          </w:divBdr>
          <w:divsChild>
            <w:div w:id="829520310">
              <w:marLeft w:val="0"/>
              <w:marRight w:val="0"/>
              <w:marTop w:val="150"/>
              <w:marBottom w:val="150"/>
              <w:divBdr>
                <w:top w:val="none" w:sz="0" w:space="0" w:color="auto"/>
                <w:left w:val="none" w:sz="0" w:space="0" w:color="auto"/>
                <w:bottom w:val="none" w:sz="0" w:space="0" w:color="auto"/>
                <w:right w:val="none" w:sz="0" w:space="0" w:color="auto"/>
              </w:divBdr>
            </w:div>
            <w:div w:id="1988048021">
              <w:marLeft w:val="1260"/>
              <w:marRight w:val="0"/>
              <w:marTop w:val="0"/>
              <w:marBottom w:val="0"/>
              <w:divBdr>
                <w:top w:val="none" w:sz="0" w:space="0" w:color="auto"/>
                <w:left w:val="none" w:sz="0" w:space="0" w:color="auto"/>
                <w:bottom w:val="none" w:sz="0" w:space="0" w:color="auto"/>
                <w:right w:val="none" w:sz="0" w:space="0" w:color="auto"/>
              </w:divBdr>
            </w:div>
          </w:divsChild>
        </w:div>
        <w:div w:id="364327892">
          <w:marLeft w:val="0"/>
          <w:marRight w:val="0"/>
          <w:marTop w:val="0"/>
          <w:marBottom w:val="0"/>
          <w:divBdr>
            <w:top w:val="none" w:sz="0" w:space="0" w:color="auto"/>
            <w:left w:val="none" w:sz="0" w:space="0" w:color="auto"/>
            <w:bottom w:val="none" w:sz="0" w:space="0" w:color="auto"/>
            <w:right w:val="none" w:sz="0" w:space="0" w:color="auto"/>
          </w:divBdr>
          <w:divsChild>
            <w:div w:id="120148606">
              <w:marLeft w:val="0"/>
              <w:marRight w:val="0"/>
              <w:marTop w:val="150"/>
              <w:marBottom w:val="150"/>
              <w:divBdr>
                <w:top w:val="none" w:sz="0" w:space="0" w:color="auto"/>
                <w:left w:val="none" w:sz="0" w:space="0" w:color="auto"/>
                <w:bottom w:val="none" w:sz="0" w:space="0" w:color="auto"/>
                <w:right w:val="none" w:sz="0" w:space="0" w:color="auto"/>
              </w:divBdr>
            </w:div>
            <w:div w:id="531455898">
              <w:marLeft w:val="0"/>
              <w:marRight w:val="0"/>
              <w:marTop w:val="150"/>
              <w:marBottom w:val="300"/>
              <w:divBdr>
                <w:top w:val="none" w:sz="0" w:space="0" w:color="auto"/>
                <w:left w:val="none" w:sz="0" w:space="0" w:color="auto"/>
                <w:bottom w:val="none" w:sz="0" w:space="0" w:color="auto"/>
                <w:right w:val="none" w:sz="0" w:space="0" w:color="auto"/>
              </w:divBdr>
              <w:divsChild>
                <w:div w:id="1206985434">
                  <w:marLeft w:val="0"/>
                  <w:marRight w:val="0"/>
                  <w:marTop w:val="0"/>
                  <w:marBottom w:val="0"/>
                  <w:divBdr>
                    <w:top w:val="none" w:sz="0" w:space="0" w:color="auto"/>
                    <w:left w:val="none" w:sz="0" w:space="0" w:color="auto"/>
                    <w:bottom w:val="none" w:sz="0" w:space="0" w:color="auto"/>
                    <w:right w:val="none" w:sz="0" w:space="0" w:color="auto"/>
                  </w:divBdr>
                </w:div>
                <w:div w:id="1668942509">
                  <w:marLeft w:val="1260"/>
                  <w:marRight w:val="0"/>
                  <w:marTop w:val="0"/>
                  <w:marBottom w:val="0"/>
                  <w:divBdr>
                    <w:top w:val="none" w:sz="0" w:space="0" w:color="auto"/>
                    <w:left w:val="none" w:sz="0" w:space="0" w:color="auto"/>
                    <w:bottom w:val="none" w:sz="0" w:space="0" w:color="auto"/>
                    <w:right w:val="none" w:sz="0" w:space="0" w:color="auto"/>
                  </w:divBdr>
                  <w:divsChild>
                    <w:div w:id="265701036">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740568950">
              <w:marLeft w:val="0"/>
              <w:marRight w:val="0"/>
              <w:marTop w:val="150"/>
              <w:marBottom w:val="300"/>
              <w:divBdr>
                <w:top w:val="none" w:sz="0" w:space="0" w:color="auto"/>
                <w:left w:val="none" w:sz="0" w:space="0" w:color="auto"/>
                <w:bottom w:val="none" w:sz="0" w:space="0" w:color="auto"/>
                <w:right w:val="none" w:sz="0" w:space="0" w:color="auto"/>
              </w:divBdr>
              <w:divsChild>
                <w:div w:id="749427636">
                  <w:marLeft w:val="0"/>
                  <w:marRight w:val="0"/>
                  <w:marTop w:val="0"/>
                  <w:marBottom w:val="0"/>
                  <w:divBdr>
                    <w:top w:val="none" w:sz="0" w:space="0" w:color="auto"/>
                    <w:left w:val="none" w:sz="0" w:space="0" w:color="auto"/>
                    <w:bottom w:val="none" w:sz="0" w:space="0" w:color="auto"/>
                    <w:right w:val="none" w:sz="0" w:space="0" w:color="auto"/>
                  </w:divBdr>
                </w:div>
              </w:divsChild>
            </w:div>
            <w:div w:id="518392927">
              <w:marLeft w:val="0"/>
              <w:marRight w:val="0"/>
              <w:marTop w:val="150"/>
              <w:marBottom w:val="300"/>
              <w:divBdr>
                <w:top w:val="none" w:sz="0" w:space="0" w:color="auto"/>
                <w:left w:val="none" w:sz="0" w:space="0" w:color="auto"/>
                <w:bottom w:val="none" w:sz="0" w:space="0" w:color="auto"/>
                <w:right w:val="none" w:sz="0" w:space="0" w:color="auto"/>
              </w:divBdr>
              <w:divsChild>
                <w:div w:id="17273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0568">
      <w:bodyDiv w:val="1"/>
      <w:marLeft w:val="0"/>
      <w:marRight w:val="0"/>
      <w:marTop w:val="0"/>
      <w:marBottom w:val="0"/>
      <w:divBdr>
        <w:top w:val="none" w:sz="0" w:space="0" w:color="auto"/>
        <w:left w:val="none" w:sz="0" w:space="0" w:color="auto"/>
        <w:bottom w:val="none" w:sz="0" w:space="0" w:color="auto"/>
        <w:right w:val="none" w:sz="0" w:space="0" w:color="auto"/>
      </w:divBdr>
      <w:divsChild>
        <w:div w:id="1211579146">
          <w:marLeft w:val="0"/>
          <w:marRight w:val="0"/>
          <w:marTop w:val="150"/>
          <w:marBottom w:val="300"/>
          <w:divBdr>
            <w:top w:val="none" w:sz="0" w:space="0" w:color="auto"/>
            <w:left w:val="none" w:sz="0" w:space="0" w:color="auto"/>
            <w:bottom w:val="none" w:sz="0" w:space="0" w:color="auto"/>
            <w:right w:val="none" w:sz="0" w:space="0" w:color="auto"/>
          </w:divBdr>
        </w:div>
        <w:div w:id="331879117">
          <w:marLeft w:val="0"/>
          <w:marRight w:val="0"/>
          <w:marTop w:val="0"/>
          <w:marBottom w:val="120"/>
          <w:divBdr>
            <w:top w:val="none" w:sz="0" w:space="0" w:color="auto"/>
            <w:left w:val="none" w:sz="0" w:space="0" w:color="auto"/>
            <w:bottom w:val="none" w:sz="0" w:space="0" w:color="auto"/>
            <w:right w:val="none" w:sz="0" w:space="0" w:color="auto"/>
          </w:divBdr>
        </w:div>
        <w:div w:id="1540701128">
          <w:marLeft w:val="0"/>
          <w:marRight w:val="0"/>
          <w:marTop w:val="0"/>
          <w:marBottom w:val="120"/>
          <w:divBdr>
            <w:top w:val="none" w:sz="0" w:space="0" w:color="auto"/>
            <w:left w:val="none" w:sz="0" w:space="0" w:color="auto"/>
            <w:bottom w:val="none" w:sz="0" w:space="0" w:color="auto"/>
            <w:right w:val="none" w:sz="0" w:space="0" w:color="auto"/>
          </w:divBdr>
        </w:div>
        <w:div w:id="121580913">
          <w:marLeft w:val="0"/>
          <w:marRight w:val="0"/>
          <w:marTop w:val="0"/>
          <w:marBottom w:val="120"/>
          <w:divBdr>
            <w:top w:val="none" w:sz="0" w:space="0" w:color="auto"/>
            <w:left w:val="none" w:sz="0" w:space="0" w:color="auto"/>
            <w:bottom w:val="none" w:sz="0" w:space="0" w:color="auto"/>
            <w:right w:val="none" w:sz="0" w:space="0" w:color="auto"/>
          </w:divBdr>
        </w:div>
      </w:divsChild>
    </w:div>
    <w:div w:id="1457286703">
      <w:bodyDiv w:val="1"/>
      <w:marLeft w:val="0"/>
      <w:marRight w:val="0"/>
      <w:marTop w:val="0"/>
      <w:marBottom w:val="0"/>
      <w:divBdr>
        <w:top w:val="none" w:sz="0" w:space="0" w:color="auto"/>
        <w:left w:val="none" w:sz="0" w:space="0" w:color="auto"/>
        <w:bottom w:val="none" w:sz="0" w:space="0" w:color="auto"/>
        <w:right w:val="none" w:sz="0" w:space="0" w:color="auto"/>
      </w:divBdr>
      <w:divsChild>
        <w:div w:id="699822925">
          <w:marLeft w:val="0"/>
          <w:marRight w:val="0"/>
          <w:marTop w:val="150"/>
          <w:marBottom w:val="300"/>
          <w:divBdr>
            <w:top w:val="none" w:sz="0" w:space="0" w:color="auto"/>
            <w:left w:val="none" w:sz="0" w:space="0" w:color="auto"/>
            <w:bottom w:val="none" w:sz="0" w:space="0" w:color="auto"/>
            <w:right w:val="none" w:sz="0" w:space="0" w:color="auto"/>
          </w:divBdr>
        </w:div>
        <w:div w:id="1842116095">
          <w:marLeft w:val="0"/>
          <w:marRight w:val="0"/>
          <w:marTop w:val="150"/>
          <w:marBottom w:val="300"/>
          <w:divBdr>
            <w:top w:val="none" w:sz="0" w:space="0" w:color="auto"/>
            <w:left w:val="none" w:sz="0" w:space="0" w:color="auto"/>
            <w:bottom w:val="none" w:sz="0" w:space="0" w:color="auto"/>
            <w:right w:val="none" w:sz="0" w:space="0" w:color="auto"/>
          </w:divBdr>
          <w:divsChild>
            <w:div w:id="20701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25">
      <w:bodyDiv w:val="1"/>
      <w:marLeft w:val="0"/>
      <w:marRight w:val="0"/>
      <w:marTop w:val="0"/>
      <w:marBottom w:val="0"/>
      <w:divBdr>
        <w:top w:val="none" w:sz="0" w:space="0" w:color="auto"/>
        <w:left w:val="none" w:sz="0" w:space="0" w:color="auto"/>
        <w:bottom w:val="none" w:sz="0" w:space="0" w:color="auto"/>
        <w:right w:val="none" w:sz="0" w:space="0" w:color="auto"/>
      </w:divBdr>
      <w:divsChild>
        <w:div w:id="1342775674">
          <w:marLeft w:val="0"/>
          <w:marRight w:val="0"/>
          <w:marTop w:val="0"/>
          <w:marBottom w:val="120"/>
          <w:divBdr>
            <w:top w:val="none" w:sz="0" w:space="0" w:color="auto"/>
            <w:left w:val="none" w:sz="0" w:space="0" w:color="auto"/>
            <w:bottom w:val="none" w:sz="0" w:space="0" w:color="auto"/>
            <w:right w:val="none" w:sz="0" w:space="0" w:color="auto"/>
          </w:divBdr>
        </w:div>
        <w:div w:id="1575116727">
          <w:marLeft w:val="0"/>
          <w:marRight w:val="0"/>
          <w:marTop w:val="0"/>
          <w:marBottom w:val="120"/>
          <w:divBdr>
            <w:top w:val="none" w:sz="0" w:space="0" w:color="auto"/>
            <w:left w:val="none" w:sz="0" w:space="0" w:color="auto"/>
            <w:bottom w:val="none" w:sz="0" w:space="0" w:color="auto"/>
            <w:right w:val="none" w:sz="0" w:space="0" w:color="auto"/>
          </w:divBdr>
        </w:div>
        <w:div w:id="654066836">
          <w:marLeft w:val="0"/>
          <w:marRight w:val="0"/>
          <w:marTop w:val="0"/>
          <w:marBottom w:val="120"/>
          <w:divBdr>
            <w:top w:val="none" w:sz="0" w:space="0" w:color="auto"/>
            <w:left w:val="none" w:sz="0" w:space="0" w:color="auto"/>
            <w:bottom w:val="none" w:sz="0" w:space="0" w:color="auto"/>
            <w:right w:val="none" w:sz="0" w:space="0" w:color="auto"/>
          </w:divBdr>
        </w:div>
        <w:div w:id="32854138">
          <w:marLeft w:val="0"/>
          <w:marRight w:val="0"/>
          <w:marTop w:val="0"/>
          <w:marBottom w:val="120"/>
          <w:divBdr>
            <w:top w:val="none" w:sz="0" w:space="0" w:color="auto"/>
            <w:left w:val="none" w:sz="0" w:space="0" w:color="auto"/>
            <w:bottom w:val="none" w:sz="0" w:space="0" w:color="auto"/>
            <w:right w:val="none" w:sz="0" w:space="0" w:color="auto"/>
          </w:divBdr>
        </w:div>
        <w:div w:id="2063794521">
          <w:marLeft w:val="0"/>
          <w:marRight w:val="0"/>
          <w:marTop w:val="0"/>
          <w:marBottom w:val="120"/>
          <w:divBdr>
            <w:top w:val="none" w:sz="0" w:space="0" w:color="auto"/>
            <w:left w:val="none" w:sz="0" w:space="0" w:color="auto"/>
            <w:bottom w:val="none" w:sz="0" w:space="0" w:color="auto"/>
            <w:right w:val="none" w:sz="0" w:space="0" w:color="auto"/>
          </w:divBdr>
        </w:div>
        <w:div w:id="1210261521">
          <w:marLeft w:val="0"/>
          <w:marRight w:val="0"/>
          <w:marTop w:val="0"/>
          <w:marBottom w:val="120"/>
          <w:divBdr>
            <w:top w:val="none" w:sz="0" w:space="0" w:color="auto"/>
            <w:left w:val="none" w:sz="0" w:space="0" w:color="auto"/>
            <w:bottom w:val="none" w:sz="0" w:space="0" w:color="auto"/>
            <w:right w:val="none" w:sz="0" w:space="0" w:color="auto"/>
          </w:divBdr>
        </w:div>
        <w:div w:id="1586264762">
          <w:marLeft w:val="0"/>
          <w:marRight w:val="0"/>
          <w:marTop w:val="0"/>
          <w:marBottom w:val="120"/>
          <w:divBdr>
            <w:top w:val="none" w:sz="0" w:space="0" w:color="auto"/>
            <w:left w:val="none" w:sz="0" w:space="0" w:color="auto"/>
            <w:bottom w:val="none" w:sz="0" w:space="0" w:color="auto"/>
            <w:right w:val="none" w:sz="0" w:space="0" w:color="auto"/>
          </w:divBdr>
        </w:div>
        <w:div w:id="1857232030">
          <w:marLeft w:val="0"/>
          <w:marRight w:val="0"/>
          <w:marTop w:val="0"/>
          <w:marBottom w:val="120"/>
          <w:divBdr>
            <w:top w:val="none" w:sz="0" w:space="0" w:color="auto"/>
            <w:left w:val="none" w:sz="0" w:space="0" w:color="auto"/>
            <w:bottom w:val="none" w:sz="0" w:space="0" w:color="auto"/>
            <w:right w:val="none" w:sz="0" w:space="0" w:color="auto"/>
          </w:divBdr>
        </w:div>
      </w:divsChild>
    </w:div>
    <w:div w:id="1964268479">
      <w:bodyDiv w:val="1"/>
      <w:marLeft w:val="0"/>
      <w:marRight w:val="0"/>
      <w:marTop w:val="0"/>
      <w:marBottom w:val="0"/>
      <w:divBdr>
        <w:top w:val="none" w:sz="0" w:space="0" w:color="auto"/>
        <w:left w:val="none" w:sz="0" w:space="0" w:color="auto"/>
        <w:bottom w:val="none" w:sz="0" w:space="0" w:color="auto"/>
        <w:right w:val="none" w:sz="0" w:space="0" w:color="auto"/>
      </w:divBdr>
      <w:divsChild>
        <w:div w:id="25833631">
          <w:marLeft w:val="0"/>
          <w:marRight w:val="0"/>
          <w:marTop w:val="150"/>
          <w:marBottom w:val="300"/>
          <w:divBdr>
            <w:top w:val="none" w:sz="0" w:space="0" w:color="auto"/>
            <w:left w:val="none" w:sz="0" w:space="0" w:color="auto"/>
            <w:bottom w:val="none" w:sz="0" w:space="0" w:color="auto"/>
            <w:right w:val="none" w:sz="0" w:space="0" w:color="auto"/>
          </w:divBdr>
          <w:divsChild>
            <w:div w:id="188296452">
              <w:marLeft w:val="0"/>
              <w:marRight w:val="0"/>
              <w:marTop w:val="150"/>
              <w:marBottom w:val="300"/>
              <w:divBdr>
                <w:top w:val="none" w:sz="0" w:space="0" w:color="auto"/>
                <w:left w:val="none" w:sz="0" w:space="0" w:color="auto"/>
                <w:bottom w:val="none" w:sz="0" w:space="0" w:color="auto"/>
                <w:right w:val="none" w:sz="0" w:space="0" w:color="auto"/>
              </w:divBdr>
            </w:div>
          </w:divsChild>
        </w:div>
        <w:div w:id="1090929598">
          <w:marLeft w:val="0"/>
          <w:marRight w:val="0"/>
          <w:marTop w:val="150"/>
          <w:marBottom w:val="300"/>
          <w:divBdr>
            <w:top w:val="none" w:sz="0" w:space="0" w:color="auto"/>
            <w:left w:val="none" w:sz="0" w:space="0" w:color="auto"/>
            <w:bottom w:val="none" w:sz="0" w:space="0" w:color="auto"/>
            <w:right w:val="none" w:sz="0" w:space="0" w:color="auto"/>
          </w:divBdr>
          <w:divsChild>
            <w:div w:id="1504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7724">
      <w:bodyDiv w:val="1"/>
      <w:marLeft w:val="0"/>
      <w:marRight w:val="0"/>
      <w:marTop w:val="0"/>
      <w:marBottom w:val="0"/>
      <w:divBdr>
        <w:top w:val="none" w:sz="0" w:space="0" w:color="auto"/>
        <w:left w:val="none" w:sz="0" w:space="0" w:color="auto"/>
        <w:bottom w:val="none" w:sz="0" w:space="0" w:color="auto"/>
        <w:right w:val="none" w:sz="0" w:space="0" w:color="auto"/>
      </w:divBdr>
      <w:divsChild>
        <w:div w:id="1006522384">
          <w:marLeft w:val="0"/>
          <w:marRight w:val="0"/>
          <w:marTop w:val="0"/>
          <w:marBottom w:val="120"/>
          <w:divBdr>
            <w:top w:val="none" w:sz="0" w:space="0" w:color="auto"/>
            <w:left w:val="none" w:sz="0" w:space="0" w:color="auto"/>
            <w:bottom w:val="none" w:sz="0" w:space="0" w:color="auto"/>
            <w:right w:val="none" w:sz="0" w:space="0" w:color="auto"/>
          </w:divBdr>
        </w:div>
        <w:div w:id="103502025">
          <w:marLeft w:val="0"/>
          <w:marRight w:val="0"/>
          <w:marTop w:val="0"/>
          <w:marBottom w:val="120"/>
          <w:divBdr>
            <w:top w:val="none" w:sz="0" w:space="0" w:color="auto"/>
            <w:left w:val="none" w:sz="0" w:space="0" w:color="auto"/>
            <w:bottom w:val="none" w:sz="0" w:space="0" w:color="auto"/>
            <w:right w:val="none" w:sz="0" w:space="0" w:color="auto"/>
          </w:divBdr>
        </w:div>
        <w:div w:id="1254321757">
          <w:marLeft w:val="0"/>
          <w:marRight w:val="0"/>
          <w:marTop w:val="0"/>
          <w:marBottom w:val="120"/>
          <w:divBdr>
            <w:top w:val="none" w:sz="0" w:space="0" w:color="auto"/>
            <w:left w:val="none" w:sz="0" w:space="0" w:color="auto"/>
            <w:bottom w:val="none" w:sz="0" w:space="0" w:color="auto"/>
            <w:right w:val="none" w:sz="0" w:space="0" w:color="auto"/>
          </w:divBdr>
        </w:div>
      </w:divsChild>
    </w:div>
    <w:div w:id="2117749219">
      <w:bodyDiv w:val="1"/>
      <w:marLeft w:val="0"/>
      <w:marRight w:val="0"/>
      <w:marTop w:val="0"/>
      <w:marBottom w:val="0"/>
      <w:divBdr>
        <w:top w:val="none" w:sz="0" w:space="0" w:color="auto"/>
        <w:left w:val="none" w:sz="0" w:space="0" w:color="auto"/>
        <w:bottom w:val="none" w:sz="0" w:space="0" w:color="auto"/>
        <w:right w:val="none" w:sz="0" w:space="0" w:color="auto"/>
      </w:divBdr>
      <w:divsChild>
        <w:div w:id="2025983118">
          <w:marLeft w:val="0"/>
          <w:marRight w:val="0"/>
          <w:marTop w:val="150"/>
          <w:marBottom w:val="300"/>
          <w:divBdr>
            <w:top w:val="none" w:sz="0" w:space="0" w:color="auto"/>
            <w:left w:val="none" w:sz="0" w:space="0" w:color="auto"/>
            <w:bottom w:val="none" w:sz="0" w:space="0" w:color="auto"/>
            <w:right w:val="none" w:sz="0" w:space="0" w:color="auto"/>
          </w:divBdr>
        </w:div>
        <w:div w:id="1800417447">
          <w:marLeft w:val="0"/>
          <w:marRight w:val="0"/>
          <w:marTop w:val="150"/>
          <w:marBottom w:val="300"/>
          <w:divBdr>
            <w:top w:val="none" w:sz="0" w:space="0" w:color="auto"/>
            <w:left w:val="none" w:sz="0" w:space="0" w:color="auto"/>
            <w:bottom w:val="none" w:sz="0" w:space="0" w:color="auto"/>
            <w:right w:val="none" w:sz="0" w:space="0" w:color="auto"/>
          </w:divBdr>
          <w:divsChild>
            <w:div w:id="536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16101</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 fondaumiere</dc:creator>
  <cp:keywords/>
  <dc:description/>
  <cp:lastModifiedBy>Stéphane Lemasson</cp:lastModifiedBy>
  <cp:revision>3</cp:revision>
  <cp:lastPrinted>2021-10-07T20:01:00Z</cp:lastPrinted>
  <dcterms:created xsi:type="dcterms:W3CDTF">2023-11-19T12:47:00Z</dcterms:created>
  <dcterms:modified xsi:type="dcterms:W3CDTF">2023-11-19T12:48:00Z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2022-12-07T12:18:47Z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bb71e174-7797-4d9f-92cb-4143474cc8c5</vt:lpwstr>
  </property>
  <property fmtid="{D5CDD505-2E9C-101B-9397-08002B2CF9AE}" pid="8" name="MSIP_Label_d5c20be7-c3a5-46e3-9158-fa8a02ce2395_ContentBits">
    <vt:lpwstr>0</vt:lpwstr>
  </property>
</Properties>
</file>